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9F" w:rsidRPr="00F07C27" w:rsidRDefault="00FE089F" w:rsidP="00FE089F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eastAsia="Calibri"/>
          <w:b/>
          <w:caps/>
          <w:szCs w:val="28"/>
          <w:lang w:val="uk-UA"/>
        </w:rPr>
      </w:pPr>
      <w:r w:rsidRPr="00F07C27">
        <w:rPr>
          <w:rFonts w:eastAsia="Calibri"/>
          <w:b/>
          <w:caps/>
          <w:szCs w:val="28"/>
          <w:lang w:val="uk-UA"/>
        </w:rPr>
        <w:t>Пухоїди – ектопаразити домашніх птахів</w:t>
      </w:r>
    </w:p>
    <w:p w:rsidR="00FE089F" w:rsidRPr="00F07C27" w:rsidRDefault="00FE089F" w:rsidP="00FE089F">
      <w:pPr>
        <w:pStyle w:val="2"/>
        <w:tabs>
          <w:tab w:val="left" w:pos="0"/>
        </w:tabs>
        <w:spacing w:after="0" w:line="240" w:lineRule="auto"/>
        <w:ind w:left="0"/>
        <w:jc w:val="center"/>
        <w:rPr>
          <w:b/>
          <w:iCs/>
          <w:szCs w:val="28"/>
          <w:lang w:val="uk-UA"/>
        </w:rPr>
      </w:pPr>
      <w:r w:rsidRPr="00F07C27">
        <w:rPr>
          <w:rFonts w:eastAsia="Calibri"/>
          <w:b/>
          <w:caps/>
          <w:szCs w:val="28"/>
          <w:lang w:val="uk-UA"/>
        </w:rPr>
        <w:t>Луцького району</w:t>
      </w:r>
    </w:p>
    <w:p w:rsidR="00FE089F" w:rsidRDefault="00FE089F" w:rsidP="00FE089F">
      <w:pPr>
        <w:spacing w:line="240" w:lineRule="auto"/>
        <w:ind w:right="-81"/>
        <w:jc w:val="center"/>
        <w:rPr>
          <w:b/>
          <w:iCs/>
          <w:szCs w:val="28"/>
          <w:lang w:val="uk-UA"/>
        </w:rPr>
      </w:pPr>
      <w:r w:rsidRPr="00F07C27">
        <w:rPr>
          <w:rFonts w:ascii="Times New Roman CYR" w:hAnsi="Times New Roman CYR" w:cs="Times New Roman CYR"/>
          <w:b/>
          <w:szCs w:val="28"/>
          <w:lang w:val="uk-UA"/>
        </w:rPr>
        <w:t>Кравченко Назарій Олександрович</w:t>
      </w:r>
      <w:r w:rsidRPr="00F07C27">
        <w:rPr>
          <w:b/>
          <w:iCs/>
          <w:szCs w:val="28"/>
          <w:lang w:val="uk-UA"/>
        </w:rPr>
        <w:t xml:space="preserve">, </w:t>
      </w:r>
    </w:p>
    <w:p w:rsidR="00FE089F" w:rsidRPr="004B024C" w:rsidRDefault="00FE089F" w:rsidP="00FE089F">
      <w:pPr>
        <w:spacing w:line="240" w:lineRule="auto"/>
        <w:ind w:right="-81"/>
        <w:jc w:val="center"/>
        <w:rPr>
          <w:b/>
          <w:bCs/>
          <w:iCs/>
          <w:szCs w:val="28"/>
          <w:lang w:val="uk-UA"/>
        </w:rPr>
      </w:pPr>
      <w:r w:rsidRPr="004B024C">
        <w:rPr>
          <w:b/>
          <w:szCs w:val="28"/>
        </w:rPr>
        <w:t>Волинське територіальне відділення МАН України</w:t>
      </w:r>
      <w:r w:rsidRPr="004B024C">
        <w:rPr>
          <w:b/>
          <w:bCs/>
          <w:iCs/>
          <w:szCs w:val="28"/>
        </w:rPr>
        <w:t>,</w:t>
      </w:r>
    </w:p>
    <w:p w:rsidR="00FE089F" w:rsidRPr="004B024C" w:rsidRDefault="00FE089F" w:rsidP="00FE089F">
      <w:pPr>
        <w:spacing w:line="240" w:lineRule="auto"/>
        <w:ind w:right="-81"/>
        <w:jc w:val="center"/>
        <w:rPr>
          <w:b/>
          <w:bCs/>
          <w:iCs/>
          <w:szCs w:val="28"/>
          <w:lang w:val="uk-UA"/>
        </w:rPr>
      </w:pPr>
      <w:r w:rsidRPr="004B024C">
        <w:rPr>
          <w:b/>
          <w:bCs/>
          <w:iCs/>
          <w:szCs w:val="28"/>
          <w:lang w:val="uk-UA"/>
        </w:rPr>
        <w:t>комунальна установа «Волинська обласна Мала академія наук»,</w:t>
      </w:r>
    </w:p>
    <w:p w:rsidR="00FE089F" w:rsidRPr="00F07C27" w:rsidRDefault="00FE089F" w:rsidP="00FE089F">
      <w:pPr>
        <w:spacing w:line="240" w:lineRule="auto"/>
        <w:ind w:right="-81"/>
        <w:jc w:val="center"/>
        <w:rPr>
          <w:b/>
          <w:szCs w:val="28"/>
          <w:lang w:val="uk-UA"/>
        </w:rPr>
      </w:pPr>
      <w:r w:rsidRPr="00F07C27">
        <w:rPr>
          <w:b/>
          <w:iCs/>
          <w:szCs w:val="28"/>
          <w:lang w:val="uk-UA"/>
        </w:rPr>
        <w:t>учень 11 класу</w:t>
      </w:r>
      <w:r w:rsidR="006C68BC">
        <w:rPr>
          <w:b/>
          <w:iCs/>
          <w:szCs w:val="28"/>
          <w:lang w:val="uk-UA"/>
        </w:rPr>
        <w:t xml:space="preserve"> комунального закладу</w:t>
      </w:r>
      <w:r w:rsidRPr="00F07C27">
        <w:rPr>
          <w:b/>
          <w:szCs w:val="28"/>
          <w:lang w:val="uk-UA"/>
        </w:rPr>
        <w:t xml:space="preserve"> «Луцька гімназія № 21 імені Михайла Кравчука Луцької міської ради Волинської області»,</w:t>
      </w:r>
    </w:p>
    <w:p w:rsidR="00FE089F" w:rsidRDefault="00FE089F" w:rsidP="00FE089F">
      <w:pPr>
        <w:spacing w:line="240" w:lineRule="auto"/>
        <w:ind w:right="-81"/>
        <w:jc w:val="center"/>
        <w:rPr>
          <w:rFonts w:eastAsia="Calibri"/>
          <w:b/>
          <w:szCs w:val="28"/>
          <w:lang w:val="uk-UA"/>
        </w:rPr>
      </w:pPr>
      <w:r w:rsidRPr="00F07C27">
        <w:rPr>
          <w:b/>
          <w:szCs w:val="28"/>
          <w:lang w:val="uk-UA"/>
        </w:rPr>
        <w:t xml:space="preserve">Науковий керівник: </w:t>
      </w:r>
      <w:r w:rsidRPr="00F07C27">
        <w:rPr>
          <w:rFonts w:eastAsia="Calibri"/>
          <w:b/>
          <w:szCs w:val="28"/>
          <w:lang w:val="uk-UA"/>
        </w:rPr>
        <w:t>Теплюк Вадим Сергійович,</w:t>
      </w:r>
    </w:p>
    <w:p w:rsidR="00FE089F" w:rsidRPr="00F07C27" w:rsidRDefault="00FE089F" w:rsidP="00FE089F">
      <w:pPr>
        <w:spacing w:line="240" w:lineRule="auto"/>
        <w:ind w:right="-81"/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F07C27">
        <w:rPr>
          <w:rFonts w:ascii="Times New Roman CYR" w:hAnsi="Times New Roman CYR" w:cs="Times New Roman CYR"/>
          <w:b/>
          <w:szCs w:val="28"/>
          <w:lang w:val="uk-UA"/>
        </w:rPr>
        <w:t>кандидат біологічних наук, доцент кафедри зоології Східноєвропейського національного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F07C27">
        <w:rPr>
          <w:rFonts w:ascii="Times New Roman CYR" w:hAnsi="Times New Roman CYR" w:cs="Times New Roman CYR"/>
          <w:b/>
          <w:szCs w:val="28"/>
          <w:lang w:val="uk-UA"/>
        </w:rPr>
        <w:t>університету імені Лесі Українки</w:t>
      </w:r>
    </w:p>
    <w:p w:rsidR="00FE089F" w:rsidRPr="00F07C27" w:rsidRDefault="00FE089F" w:rsidP="00FE089F">
      <w:pPr>
        <w:spacing w:line="240" w:lineRule="auto"/>
        <w:ind w:left="2127" w:right="-81"/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FE089F" w:rsidRPr="00F07C27" w:rsidRDefault="00FE089F" w:rsidP="00FE089F">
      <w:pPr>
        <w:spacing w:line="240" w:lineRule="auto"/>
        <w:ind w:right="-81" w:firstLine="720"/>
        <w:jc w:val="both"/>
        <w:rPr>
          <w:szCs w:val="28"/>
          <w:lang w:val="uk-UA"/>
        </w:rPr>
      </w:pPr>
      <w:r w:rsidRPr="00F07C27">
        <w:rPr>
          <w:szCs w:val="28"/>
          <w:lang w:val="uk-UA"/>
        </w:rPr>
        <w:t>Пухоїди – дрібні ектопаразити, які мешкають на поверхні шкіри чи на пір’ї птахів, пошкоджуючи оперення. У пернатих, які уражені цими комахами, розвивається хвороба малофагоз. При масовому ураженні ослаблих птахів малофагоз може бути однією із причин їх загибелі.</w:t>
      </w:r>
    </w:p>
    <w:p w:rsidR="00FE089F" w:rsidRPr="00F07C27" w:rsidRDefault="00FE089F" w:rsidP="00FE089F">
      <w:pPr>
        <w:spacing w:line="240" w:lineRule="auto"/>
        <w:ind w:firstLine="720"/>
        <w:jc w:val="both"/>
        <w:rPr>
          <w:szCs w:val="28"/>
          <w:lang w:val="uk-UA"/>
        </w:rPr>
      </w:pPr>
      <w:r w:rsidRPr="00F07C27">
        <w:rPr>
          <w:szCs w:val="28"/>
          <w:lang w:val="uk-UA"/>
        </w:rPr>
        <w:t xml:space="preserve">Мета роботи: уточнити видовий склад пухоїдів домашніх птахів Луцького району, дослідити їх біоекологічні особливості, встановити закономірності чисельності та інтенсивність інвазії. </w:t>
      </w:r>
    </w:p>
    <w:p w:rsidR="00FE089F" w:rsidRPr="00F07C27" w:rsidRDefault="00FE089F" w:rsidP="00FE089F">
      <w:pPr>
        <w:spacing w:line="240" w:lineRule="auto"/>
        <w:ind w:right="-81" w:firstLine="720"/>
        <w:jc w:val="both"/>
        <w:rPr>
          <w:szCs w:val="28"/>
          <w:lang w:val="uk-UA"/>
        </w:rPr>
      </w:pPr>
      <w:r w:rsidRPr="00F07C27">
        <w:rPr>
          <w:szCs w:val="28"/>
          <w:lang w:val="uk-UA"/>
        </w:rPr>
        <w:t xml:space="preserve">Матеріалом для написання роботи були власні збори і спостереження за пухоїдами домашніх птахів, які тривали протягом 2015-2016 років у різні сезони у приватних господарствах Луцького району. На наявність паразитів обстежили курей, індиків, качок і гусей. </w:t>
      </w:r>
      <w:r w:rsidRPr="00F07C27">
        <w:rPr>
          <w:spacing w:val="-3"/>
          <w:szCs w:val="28"/>
          <w:lang w:val="uk-UA"/>
        </w:rPr>
        <w:t>Для встановлення кількісного співвідношення зареєстрованих видів обраховували індекс домінування та екстенсивність і інтенсивність інвазії</w:t>
      </w:r>
      <w:r w:rsidRPr="00F07C27">
        <w:rPr>
          <w:szCs w:val="28"/>
          <w:lang w:val="uk-UA"/>
        </w:rPr>
        <w:t xml:space="preserve">. </w:t>
      </w:r>
    </w:p>
    <w:p w:rsidR="00FE089F" w:rsidRPr="00F07C27" w:rsidRDefault="00FE089F" w:rsidP="00FE089F">
      <w:pPr>
        <w:spacing w:line="240" w:lineRule="auto"/>
        <w:ind w:right="-81"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F07C27">
        <w:rPr>
          <w:szCs w:val="28"/>
          <w:lang w:val="uk-UA"/>
        </w:rPr>
        <w:t>На домашніх птахах у межах Луцького району паразитує 9 видів пухоїдів</w:t>
      </w:r>
      <w:r w:rsidRPr="00F07C27">
        <w:rPr>
          <w:rFonts w:ascii="Times New Roman CYR" w:hAnsi="Times New Roman CYR" w:cs="Times New Roman CYR"/>
          <w:szCs w:val="28"/>
          <w:lang w:val="uk-UA"/>
        </w:rPr>
        <w:t>: на курях – 6 видів (</w:t>
      </w:r>
      <w:r w:rsidRPr="00F07C27">
        <w:rPr>
          <w:i/>
          <w:iCs/>
          <w:szCs w:val="28"/>
          <w:lang w:val="uk-UA"/>
        </w:rPr>
        <w:t>M. gallinae, E. stramineus</w:t>
      </w:r>
      <w:r w:rsidRPr="00F07C27">
        <w:rPr>
          <w:iCs/>
          <w:szCs w:val="28"/>
          <w:lang w:val="uk-UA"/>
        </w:rPr>
        <w:t>,</w:t>
      </w:r>
      <w:r w:rsidRPr="00F07C27">
        <w:rPr>
          <w:i/>
          <w:iCs/>
          <w:szCs w:val="28"/>
          <w:lang w:val="uk-UA"/>
        </w:rPr>
        <w:t xml:space="preserve"> G. dissimilis, G. hologaster, G. gigas, C. heterographus</w:t>
      </w:r>
      <w:r w:rsidRPr="00F07C27">
        <w:rPr>
          <w:rFonts w:ascii="Times New Roman CYR" w:hAnsi="Times New Roman CYR" w:cs="Times New Roman CYR"/>
          <w:szCs w:val="28"/>
          <w:lang w:val="uk-UA"/>
        </w:rPr>
        <w:t>), індика – 1 (</w:t>
      </w:r>
      <w:r w:rsidRPr="00F07C27">
        <w:rPr>
          <w:i/>
          <w:iCs/>
          <w:szCs w:val="28"/>
          <w:lang w:val="uk-UA"/>
        </w:rPr>
        <w:t>E. stramineus</w:t>
      </w:r>
      <w:r w:rsidRPr="00F07C27">
        <w:rPr>
          <w:rFonts w:ascii="Times New Roman CYR" w:hAnsi="Times New Roman CYR" w:cs="Times New Roman CYR"/>
          <w:szCs w:val="28"/>
          <w:lang w:val="uk-UA"/>
        </w:rPr>
        <w:t>), качках – 2 (</w:t>
      </w:r>
      <w:r w:rsidRPr="00F07C27">
        <w:rPr>
          <w:i/>
          <w:szCs w:val="28"/>
          <w:lang w:val="uk-UA"/>
        </w:rPr>
        <w:t>M. obscurum</w:t>
      </w:r>
      <w:r w:rsidRPr="00F07C27">
        <w:rPr>
          <w:szCs w:val="28"/>
          <w:lang w:val="uk-UA"/>
        </w:rPr>
        <w:t xml:space="preserve">, </w:t>
      </w:r>
      <w:r w:rsidRPr="00F07C27">
        <w:rPr>
          <w:i/>
          <w:iCs/>
          <w:szCs w:val="28"/>
          <w:lang w:val="uk-UA"/>
        </w:rPr>
        <w:t>T. querquedule</w:t>
      </w:r>
      <w:r w:rsidRPr="00F07C27">
        <w:rPr>
          <w:rFonts w:ascii="Times New Roman CYR" w:hAnsi="Times New Roman CYR" w:cs="Times New Roman CYR"/>
          <w:szCs w:val="28"/>
          <w:lang w:val="uk-UA"/>
        </w:rPr>
        <w:t>), гусях – 2 (</w:t>
      </w:r>
      <w:r w:rsidRPr="00F07C27">
        <w:rPr>
          <w:i/>
          <w:iCs/>
          <w:szCs w:val="28"/>
          <w:lang w:val="uk-UA"/>
        </w:rPr>
        <w:t>T. anserinum</w:t>
      </w:r>
      <w:r w:rsidRPr="00F07C27">
        <w:rPr>
          <w:iCs/>
          <w:szCs w:val="28"/>
          <w:lang w:val="uk-UA"/>
        </w:rPr>
        <w:t xml:space="preserve"> і </w:t>
      </w:r>
      <w:r w:rsidRPr="00F07C27">
        <w:rPr>
          <w:i/>
          <w:iCs/>
          <w:szCs w:val="28"/>
          <w:lang w:val="uk-UA"/>
        </w:rPr>
        <w:t>T. querquedule</w:t>
      </w:r>
      <w:r w:rsidRPr="00F07C27">
        <w:rPr>
          <w:rFonts w:ascii="Times New Roman CYR" w:hAnsi="Times New Roman CYR" w:cs="Times New Roman CYR"/>
          <w:szCs w:val="28"/>
          <w:lang w:val="uk-UA"/>
        </w:rPr>
        <w:t>).</w:t>
      </w:r>
    </w:p>
    <w:p w:rsidR="00FE089F" w:rsidRPr="00F07C27" w:rsidRDefault="00FE089F" w:rsidP="00FE089F">
      <w:pPr>
        <w:spacing w:line="240" w:lineRule="auto"/>
        <w:ind w:right="-81" w:firstLine="720"/>
        <w:jc w:val="both"/>
        <w:rPr>
          <w:szCs w:val="28"/>
          <w:lang w:val="uk-UA"/>
        </w:rPr>
      </w:pPr>
      <w:r w:rsidRPr="00F07C27">
        <w:rPr>
          <w:szCs w:val="28"/>
          <w:lang w:val="uk-UA"/>
        </w:rPr>
        <w:t xml:space="preserve">Масовими (ІД становить понад 20,0 %) є </w:t>
      </w:r>
      <w:r w:rsidRPr="00F07C27">
        <w:rPr>
          <w:i/>
          <w:iCs/>
          <w:szCs w:val="28"/>
          <w:lang w:val="uk-UA"/>
        </w:rPr>
        <w:t>E. stramineus</w:t>
      </w:r>
      <w:r w:rsidRPr="00F07C27">
        <w:rPr>
          <w:szCs w:val="28"/>
          <w:lang w:val="uk-UA"/>
        </w:rPr>
        <w:t xml:space="preserve"> і </w:t>
      </w:r>
      <w:r w:rsidRPr="00F07C27">
        <w:rPr>
          <w:i/>
          <w:iCs/>
          <w:szCs w:val="28"/>
          <w:lang w:val="uk-UA"/>
        </w:rPr>
        <w:t>T. querquedule</w:t>
      </w:r>
      <w:r w:rsidRPr="00F07C27">
        <w:rPr>
          <w:szCs w:val="28"/>
          <w:lang w:val="uk-UA"/>
        </w:rPr>
        <w:t>; чисельними (ІД – від 10,0 до 19,9 %) –</w:t>
      </w:r>
      <w:r w:rsidRPr="00F07C27">
        <w:rPr>
          <w:i/>
          <w:iCs/>
          <w:szCs w:val="28"/>
          <w:lang w:val="uk-UA"/>
        </w:rPr>
        <w:t>G. hologaster</w:t>
      </w:r>
      <w:r w:rsidRPr="00F07C27">
        <w:rPr>
          <w:szCs w:val="28"/>
          <w:lang w:val="uk-UA"/>
        </w:rPr>
        <w:t xml:space="preserve">, </w:t>
      </w:r>
      <w:r w:rsidRPr="00F07C27">
        <w:rPr>
          <w:i/>
          <w:szCs w:val="28"/>
          <w:lang w:val="uk-UA"/>
        </w:rPr>
        <w:t>M. obscurum</w:t>
      </w:r>
      <w:r w:rsidRPr="00F07C27">
        <w:rPr>
          <w:szCs w:val="28"/>
          <w:lang w:val="uk-UA"/>
        </w:rPr>
        <w:t xml:space="preserve"> і </w:t>
      </w:r>
      <w:r w:rsidRPr="00F07C27">
        <w:rPr>
          <w:i/>
          <w:szCs w:val="28"/>
          <w:lang w:val="uk-UA"/>
        </w:rPr>
        <w:t>T. anserinum</w:t>
      </w:r>
      <w:r w:rsidRPr="00F07C27">
        <w:rPr>
          <w:szCs w:val="28"/>
          <w:lang w:val="uk-UA"/>
        </w:rPr>
        <w:t>; малочисельними (ІД – до 9,9 % включно) –</w:t>
      </w:r>
      <w:r w:rsidRPr="00F07C27">
        <w:rPr>
          <w:i/>
          <w:iCs/>
          <w:szCs w:val="28"/>
          <w:lang w:val="uk-UA"/>
        </w:rPr>
        <w:t>M. gallinae</w:t>
      </w:r>
      <w:r w:rsidRPr="00F07C27">
        <w:rPr>
          <w:szCs w:val="28"/>
          <w:lang w:val="uk-UA"/>
        </w:rPr>
        <w:t xml:space="preserve">, </w:t>
      </w:r>
      <w:r w:rsidRPr="00F07C27">
        <w:rPr>
          <w:i/>
          <w:iCs/>
          <w:szCs w:val="28"/>
          <w:lang w:val="uk-UA"/>
        </w:rPr>
        <w:t>G. gigas</w:t>
      </w:r>
      <w:r w:rsidRPr="00F07C27">
        <w:rPr>
          <w:szCs w:val="28"/>
          <w:lang w:val="uk-UA"/>
        </w:rPr>
        <w:t xml:space="preserve">, </w:t>
      </w:r>
      <w:r w:rsidRPr="00F07C27">
        <w:rPr>
          <w:i/>
          <w:iCs/>
          <w:szCs w:val="28"/>
          <w:lang w:val="uk-UA"/>
        </w:rPr>
        <w:t>C. heterographus</w:t>
      </w:r>
      <w:r w:rsidRPr="00F07C27">
        <w:rPr>
          <w:szCs w:val="28"/>
          <w:lang w:val="uk-UA"/>
        </w:rPr>
        <w:t xml:space="preserve"> і </w:t>
      </w:r>
      <w:r w:rsidRPr="00F07C27">
        <w:rPr>
          <w:i/>
          <w:iCs/>
          <w:szCs w:val="28"/>
          <w:lang w:val="uk-UA"/>
        </w:rPr>
        <w:t>G. dissimilis</w:t>
      </w:r>
      <w:r w:rsidRPr="00F07C27">
        <w:rPr>
          <w:szCs w:val="28"/>
          <w:lang w:val="uk-UA"/>
        </w:rPr>
        <w:t xml:space="preserve">. Збільшення відносної чисельності </w:t>
      </w:r>
      <w:r w:rsidRPr="00F07C27">
        <w:rPr>
          <w:rFonts w:ascii="Times New Roman CYR" w:hAnsi="Times New Roman CYR" w:cs="Times New Roman CYR"/>
          <w:szCs w:val="28"/>
          <w:lang w:val="uk-UA"/>
        </w:rPr>
        <w:t xml:space="preserve">Mallophaga </w:t>
      </w:r>
      <w:r w:rsidRPr="00F07C27">
        <w:rPr>
          <w:szCs w:val="28"/>
          <w:lang w:val="uk-UA"/>
        </w:rPr>
        <w:t>на тілі господарів протягом року спостерігали у два періоди: лютий-березень та червень-липень.</w:t>
      </w:r>
    </w:p>
    <w:p w:rsidR="00FE089F" w:rsidRPr="00F07C27" w:rsidRDefault="00FE089F" w:rsidP="00FE089F">
      <w:pPr>
        <w:spacing w:line="240" w:lineRule="auto"/>
        <w:ind w:right="-81" w:firstLine="720"/>
        <w:jc w:val="both"/>
        <w:rPr>
          <w:szCs w:val="28"/>
          <w:lang w:val="uk-UA"/>
        </w:rPr>
      </w:pPr>
      <w:r w:rsidRPr="00F07C27">
        <w:rPr>
          <w:szCs w:val="28"/>
          <w:lang w:val="uk-UA"/>
        </w:rPr>
        <w:t>Екстенсивність інвазії пухоїдами</w:t>
      </w:r>
      <w:bookmarkStart w:id="0" w:name="_GoBack"/>
      <w:bookmarkEnd w:id="0"/>
      <w:r w:rsidRPr="00F07C27">
        <w:rPr>
          <w:szCs w:val="28"/>
          <w:lang w:val="uk-UA"/>
        </w:rPr>
        <w:t xml:space="preserve"> домашніх птахів становить 66,5 %. </w:t>
      </w:r>
      <w:r w:rsidRPr="00F07C27">
        <w:rPr>
          <w:rFonts w:ascii="Times New Roman CYR" w:hAnsi="Times New Roman CYR" w:cs="Times New Roman CYR"/>
          <w:szCs w:val="28"/>
          <w:lang w:val="uk-UA"/>
        </w:rPr>
        <w:t xml:space="preserve">Найвищих значень цей показник досяг у курей </w:t>
      </w:r>
      <w:r w:rsidRPr="00F07C27">
        <w:rPr>
          <w:szCs w:val="28"/>
          <w:lang w:val="uk-UA"/>
        </w:rPr>
        <w:t>(</w:t>
      </w:r>
      <w:r w:rsidRPr="00F07C27">
        <w:rPr>
          <w:i/>
          <w:szCs w:val="28"/>
          <w:lang w:val="uk-UA"/>
        </w:rPr>
        <w:t>Е</w:t>
      </w:r>
      <w:r w:rsidRPr="00F07C27">
        <w:rPr>
          <w:i/>
          <w:szCs w:val="28"/>
          <w:vertAlign w:val="subscript"/>
          <w:lang w:val="uk-UA"/>
        </w:rPr>
        <w:t>і</w:t>
      </w:r>
      <w:r w:rsidRPr="00F07C27">
        <w:rPr>
          <w:szCs w:val="28"/>
          <w:lang w:val="uk-UA"/>
        </w:rPr>
        <w:t xml:space="preserve"> – 68,3 %) та індиків (</w:t>
      </w:r>
      <w:r w:rsidRPr="00F07C27">
        <w:rPr>
          <w:i/>
          <w:szCs w:val="28"/>
          <w:lang w:val="uk-UA"/>
        </w:rPr>
        <w:t>Е</w:t>
      </w:r>
      <w:r w:rsidRPr="00F07C27">
        <w:rPr>
          <w:i/>
          <w:szCs w:val="28"/>
          <w:vertAlign w:val="subscript"/>
          <w:lang w:val="uk-UA"/>
        </w:rPr>
        <w:t>і</w:t>
      </w:r>
      <w:r w:rsidRPr="00F07C27">
        <w:rPr>
          <w:szCs w:val="28"/>
          <w:lang w:val="uk-UA"/>
        </w:rPr>
        <w:t xml:space="preserve"> – 64,3 %). Найвища інтенсивність ураження зафіксована в індиків – 25-54 комахи. </w:t>
      </w:r>
    </w:p>
    <w:p w:rsidR="001E5B33" w:rsidRPr="00FE089F" w:rsidRDefault="00FE089F" w:rsidP="00FE089F">
      <w:pPr>
        <w:spacing w:line="240" w:lineRule="auto"/>
        <w:ind w:right="-81" w:firstLine="72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F07C27">
        <w:rPr>
          <w:rFonts w:ascii="Times New Roman CYR" w:hAnsi="Times New Roman CYR" w:cs="Times New Roman CYR"/>
          <w:szCs w:val="28"/>
          <w:lang w:val="uk-UA"/>
        </w:rPr>
        <w:t>Для попередження інвазії домашніх птахів пухоїдами рекомендуємо систематично проводити профілактичні, а при потребі винищувальні заходи.</w:t>
      </w:r>
    </w:p>
    <w:sectPr w:rsidR="001E5B33" w:rsidRPr="00FE089F" w:rsidSect="00BB5000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6B" w:rsidRDefault="0056596B" w:rsidP="005E27B3">
      <w:pPr>
        <w:spacing w:line="240" w:lineRule="auto"/>
      </w:pPr>
      <w:r>
        <w:separator/>
      </w:r>
    </w:p>
  </w:endnote>
  <w:endnote w:type="continuationSeparator" w:id="0">
    <w:p w:rsidR="0056596B" w:rsidRDefault="0056596B" w:rsidP="005E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B5" w:rsidRDefault="00440CB5">
    <w:pPr>
      <w:pStyle w:val="af"/>
      <w:jc w:val="center"/>
    </w:pPr>
  </w:p>
  <w:p w:rsidR="00440CB5" w:rsidRDefault="00440C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6B" w:rsidRDefault="0056596B" w:rsidP="005E27B3">
      <w:pPr>
        <w:spacing w:line="240" w:lineRule="auto"/>
      </w:pPr>
      <w:r>
        <w:separator/>
      </w:r>
    </w:p>
  </w:footnote>
  <w:footnote w:type="continuationSeparator" w:id="0">
    <w:p w:rsidR="0056596B" w:rsidRDefault="0056596B" w:rsidP="005E27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282"/>
    <w:multiLevelType w:val="hybridMultilevel"/>
    <w:tmpl w:val="2BA265F2"/>
    <w:lvl w:ilvl="0" w:tplc="5B206220">
      <w:start w:val="5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D5052B"/>
    <w:multiLevelType w:val="hybridMultilevel"/>
    <w:tmpl w:val="4C4EA9D6"/>
    <w:lvl w:ilvl="0" w:tplc="27C6225E">
      <w:start w:val="1"/>
      <w:numFmt w:val="bullet"/>
      <w:pStyle w:val="-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59"/>
    <w:multiLevelType w:val="hybridMultilevel"/>
    <w:tmpl w:val="D76A818E"/>
    <w:lvl w:ilvl="0" w:tplc="9D2C3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4EA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253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2FC7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8673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DCF29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66F8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7002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8BC8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7826E6"/>
    <w:multiLevelType w:val="multilevel"/>
    <w:tmpl w:val="DA8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328838DC"/>
    <w:multiLevelType w:val="hybridMultilevel"/>
    <w:tmpl w:val="EF28777E"/>
    <w:lvl w:ilvl="0" w:tplc="83B649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B1712E"/>
    <w:multiLevelType w:val="hybridMultilevel"/>
    <w:tmpl w:val="33407F1E"/>
    <w:lvl w:ilvl="0" w:tplc="17825F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76850"/>
    <w:multiLevelType w:val="hybridMultilevel"/>
    <w:tmpl w:val="338C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95A3F"/>
    <w:multiLevelType w:val="hybridMultilevel"/>
    <w:tmpl w:val="B2143B04"/>
    <w:lvl w:ilvl="0" w:tplc="65A00D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00"/>
    <w:rsid w:val="000232B1"/>
    <w:rsid w:val="00024AF7"/>
    <w:rsid w:val="00085061"/>
    <w:rsid w:val="00093B67"/>
    <w:rsid w:val="000B4CC8"/>
    <w:rsid w:val="000D25F2"/>
    <w:rsid w:val="000E0997"/>
    <w:rsid w:val="00111016"/>
    <w:rsid w:val="001166DD"/>
    <w:rsid w:val="0014535D"/>
    <w:rsid w:val="0016460B"/>
    <w:rsid w:val="0017049A"/>
    <w:rsid w:val="001842B1"/>
    <w:rsid w:val="001B0BEA"/>
    <w:rsid w:val="001E4E9B"/>
    <w:rsid w:val="001E5B33"/>
    <w:rsid w:val="001E770C"/>
    <w:rsid w:val="002033B6"/>
    <w:rsid w:val="00213731"/>
    <w:rsid w:val="00220FF4"/>
    <w:rsid w:val="00222788"/>
    <w:rsid w:val="002248CB"/>
    <w:rsid w:val="0022706E"/>
    <w:rsid w:val="00250C7F"/>
    <w:rsid w:val="00292485"/>
    <w:rsid w:val="002A42D6"/>
    <w:rsid w:val="002C2346"/>
    <w:rsid w:val="002F259D"/>
    <w:rsid w:val="002F5896"/>
    <w:rsid w:val="00336DBB"/>
    <w:rsid w:val="00343D42"/>
    <w:rsid w:val="003631E7"/>
    <w:rsid w:val="003634B5"/>
    <w:rsid w:val="00385771"/>
    <w:rsid w:val="00385F17"/>
    <w:rsid w:val="00387C86"/>
    <w:rsid w:val="003C5A72"/>
    <w:rsid w:val="003D4323"/>
    <w:rsid w:val="003D62C9"/>
    <w:rsid w:val="00412339"/>
    <w:rsid w:val="00440CB5"/>
    <w:rsid w:val="00476CCE"/>
    <w:rsid w:val="00484202"/>
    <w:rsid w:val="004A159D"/>
    <w:rsid w:val="004A221F"/>
    <w:rsid w:val="004E634D"/>
    <w:rsid w:val="00501C4D"/>
    <w:rsid w:val="005121CA"/>
    <w:rsid w:val="00521D7E"/>
    <w:rsid w:val="00534DAC"/>
    <w:rsid w:val="0056596B"/>
    <w:rsid w:val="005A032D"/>
    <w:rsid w:val="005E27B3"/>
    <w:rsid w:val="005E4A6D"/>
    <w:rsid w:val="00615704"/>
    <w:rsid w:val="00650446"/>
    <w:rsid w:val="00687769"/>
    <w:rsid w:val="006971D7"/>
    <w:rsid w:val="00697DF6"/>
    <w:rsid w:val="006C68BC"/>
    <w:rsid w:val="006C6EFE"/>
    <w:rsid w:val="006D2A40"/>
    <w:rsid w:val="0070659A"/>
    <w:rsid w:val="00706B05"/>
    <w:rsid w:val="00723A9E"/>
    <w:rsid w:val="00731FF2"/>
    <w:rsid w:val="00756550"/>
    <w:rsid w:val="007842F8"/>
    <w:rsid w:val="007C3929"/>
    <w:rsid w:val="007C6AB6"/>
    <w:rsid w:val="007D0164"/>
    <w:rsid w:val="007E27FA"/>
    <w:rsid w:val="007E7028"/>
    <w:rsid w:val="007F00E2"/>
    <w:rsid w:val="008328AA"/>
    <w:rsid w:val="0085316A"/>
    <w:rsid w:val="00863D2F"/>
    <w:rsid w:val="00881A3B"/>
    <w:rsid w:val="00893CA0"/>
    <w:rsid w:val="008A617B"/>
    <w:rsid w:val="008C20B5"/>
    <w:rsid w:val="008D59D8"/>
    <w:rsid w:val="008E3194"/>
    <w:rsid w:val="00901560"/>
    <w:rsid w:val="0090293F"/>
    <w:rsid w:val="00924818"/>
    <w:rsid w:val="00977EC0"/>
    <w:rsid w:val="009852D4"/>
    <w:rsid w:val="009B3CB6"/>
    <w:rsid w:val="009F6A58"/>
    <w:rsid w:val="00A310CC"/>
    <w:rsid w:val="00A31D97"/>
    <w:rsid w:val="00A34A17"/>
    <w:rsid w:val="00A9139D"/>
    <w:rsid w:val="00A9582F"/>
    <w:rsid w:val="00AB3F2F"/>
    <w:rsid w:val="00AC206F"/>
    <w:rsid w:val="00AE39F4"/>
    <w:rsid w:val="00B005FB"/>
    <w:rsid w:val="00B50472"/>
    <w:rsid w:val="00B51FA3"/>
    <w:rsid w:val="00B7424F"/>
    <w:rsid w:val="00B75412"/>
    <w:rsid w:val="00B8226F"/>
    <w:rsid w:val="00B8654D"/>
    <w:rsid w:val="00BA1FB0"/>
    <w:rsid w:val="00BB298C"/>
    <w:rsid w:val="00BB5000"/>
    <w:rsid w:val="00BC6612"/>
    <w:rsid w:val="00BD048D"/>
    <w:rsid w:val="00BF710D"/>
    <w:rsid w:val="00C21569"/>
    <w:rsid w:val="00C469DF"/>
    <w:rsid w:val="00C53FF0"/>
    <w:rsid w:val="00C638E1"/>
    <w:rsid w:val="00C639D1"/>
    <w:rsid w:val="00C96ED5"/>
    <w:rsid w:val="00CA0E4F"/>
    <w:rsid w:val="00CA1E57"/>
    <w:rsid w:val="00D004E2"/>
    <w:rsid w:val="00D01F54"/>
    <w:rsid w:val="00D10FE3"/>
    <w:rsid w:val="00D17936"/>
    <w:rsid w:val="00D26DCB"/>
    <w:rsid w:val="00D30A89"/>
    <w:rsid w:val="00D655A6"/>
    <w:rsid w:val="00D9086D"/>
    <w:rsid w:val="00DB0710"/>
    <w:rsid w:val="00DF217B"/>
    <w:rsid w:val="00E068AF"/>
    <w:rsid w:val="00E15305"/>
    <w:rsid w:val="00EA6165"/>
    <w:rsid w:val="00ED36F5"/>
    <w:rsid w:val="00ED3CA7"/>
    <w:rsid w:val="00EE1BC8"/>
    <w:rsid w:val="00EF28C6"/>
    <w:rsid w:val="00EF3D43"/>
    <w:rsid w:val="00EF4621"/>
    <w:rsid w:val="00F05D3D"/>
    <w:rsid w:val="00F07C27"/>
    <w:rsid w:val="00FA7CBE"/>
    <w:rsid w:val="00FD0A75"/>
    <w:rsid w:val="00FE089F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E13"/>
  <w15:docId w15:val="{6AA38DFB-E1F8-4AC0-9359-F4CA48DB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1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C6612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C66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292485"/>
    <w:pPr>
      <w:spacing w:after="120" w:line="240" w:lineRule="auto"/>
      <w:ind w:left="283"/>
    </w:pPr>
    <w:rPr>
      <w:sz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924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21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56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">
    <w:name w:val="Знак Знак2"/>
    <w:basedOn w:val="a"/>
    <w:rsid w:val="009B3CB6"/>
    <w:pPr>
      <w:widowControl w:val="0"/>
      <w:autoSpaceDE w:val="0"/>
      <w:autoSpaceDN w:val="0"/>
      <w:adjustRightInd w:val="0"/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32">
    <w:name w:val="rvts32"/>
    <w:basedOn w:val="a0"/>
    <w:rsid w:val="009B3CB6"/>
  </w:style>
  <w:style w:type="paragraph" w:styleId="a8">
    <w:name w:val="Normal (Web)"/>
    <w:basedOn w:val="a"/>
    <w:uiPriority w:val="99"/>
    <w:rsid w:val="009B3CB6"/>
    <w:pPr>
      <w:spacing w:before="100" w:beforeAutospacing="1" w:after="100" w:afterAutospacing="1" w:line="240" w:lineRule="auto"/>
    </w:pPr>
    <w:rPr>
      <w:sz w:val="24"/>
    </w:rPr>
  </w:style>
  <w:style w:type="character" w:customStyle="1" w:styleId="c4">
    <w:name w:val="c4"/>
    <w:basedOn w:val="a0"/>
    <w:rsid w:val="009B3CB6"/>
  </w:style>
  <w:style w:type="paragraph" w:customStyle="1" w:styleId="c0c16">
    <w:name w:val="c0 c16"/>
    <w:basedOn w:val="a"/>
    <w:rsid w:val="009B3CB6"/>
    <w:pPr>
      <w:spacing w:before="100" w:beforeAutospacing="1" w:after="100" w:afterAutospacing="1" w:line="240" w:lineRule="auto"/>
    </w:pPr>
    <w:rPr>
      <w:sz w:val="24"/>
    </w:rPr>
  </w:style>
  <w:style w:type="paragraph" w:styleId="a9">
    <w:name w:val="Title"/>
    <w:basedOn w:val="a"/>
    <w:link w:val="aa"/>
    <w:qFormat/>
    <w:rsid w:val="00336DBB"/>
    <w:pPr>
      <w:ind w:firstLine="709"/>
      <w:jc w:val="center"/>
    </w:pPr>
    <w:rPr>
      <w:b/>
      <w:szCs w:val="28"/>
      <w:lang w:val="uk-UA"/>
    </w:rPr>
  </w:style>
  <w:style w:type="character" w:customStyle="1" w:styleId="aa">
    <w:name w:val="Заголовок Знак"/>
    <w:basedOn w:val="a0"/>
    <w:link w:val="a9"/>
    <w:rsid w:val="00336DBB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b">
    <w:name w:val="Subtitle"/>
    <w:basedOn w:val="a"/>
    <w:link w:val="ac"/>
    <w:qFormat/>
    <w:rsid w:val="00336DBB"/>
    <w:pPr>
      <w:jc w:val="center"/>
    </w:pPr>
    <w:rPr>
      <w:color w:val="333333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336DBB"/>
    <w:rPr>
      <w:rFonts w:ascii="Times New Roman" w:eastAsia="Times New Roman" w:hAnsi="Times New Roman" w:cs="Times New Roman"/>
      <w:color w:val="333333"/>
      <w:sz w:val="28"/>
      <w:szCs w:val="28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5E27B3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27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E27B3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27B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5E27B3"/>
    <w:pPr>
      <w:spacing w:after="0" w:line="240" w:lineRule="auto"/>
    </w:pPr>
    <w:rPr>
      <w:rFonts w:eastAsiaTheme="minorEastAsia"/>
      <w:lang w:val="ru-RU"/>
    </w:rPr>
  </w:style>
  <w:style w:type="character" w:customStyle="1" w:styleId="af2">
    <w:name w:val="Без интервала Знак"/>
    <w:basedOn w:val="a0"/>
    <w:link w:val="af1"/>
    <w:uiPriority w:val="1"/>
    <w:rsid w:val="005E27B3"/>
    <w:rPr>
      <w:rFonts w:eastAsiaTheme="minorEastAsia"/>
      <w:lang w:val="ru-RU"/>
    </w:rPr>
  </w:style>
  <w:style w:type="character" w:customStyle="1" w:styleId="apple-style-span">
    <w:name w:val="apple-style-span"/>
    <w:rsid w:val="007F00E2"/>
  </w:style>
  <w:style w:type="character" w:customStyle="1" w:styleId="FontStyle60">
    <w:name w:val="Font Style60"/>
    <w:rsid w:val="0085316A"/>
    <w:rPr>
      <w:rFonts w:ascii="Cambria" w:hAnsi="Cambria" w:cs="Cambria"/>
      <w:sz w:val="16"/>
      <w:szCs w:val="16"/>
    </w:rPr>
  </w:style>
  <w:style w:type="character" w:customStyle="1" w:styleId="NoSpacingChar">
    <w:name w:val="No Spacing Char"/>
    <w:link w:val="10"/>
    <w:locked/>
    <w:rsid w:val="000232B1"/>
    <w:rPr>
      <w:rFonts w:ascii="Calibri" w:hAnsi="Calibri"/>
      <w:lang w:val="ru-RU" w:eastAsia="ru-RU"/>
    </w:rPr>
  </w:style>
  <w:style w:type="paragraph" w:customStyle="1" w:styleId="10">
    <w:name w:val="Без интервала1"/>
    <w:link w:val="NoSpacingChar"/>
    <w:rsid w:val="000232B1"/>
    <w:pPr>
      <w:spacing w:after="0" w:line="240" w:lineRule="auto"/>
    </w:pPr>
    <w:rPr>
      <w:rFonts w:ascii="Calibri" w:hAnsi="Calibri"/>
      <w:lang w:val="ru-RU" w:eastAsia="ru-RU"/>
    </w:rPr>
  </w:style>
  <w:style w:type="character" w:customStyle="1" w:styleId="FontStyle23">
    <w:name w:val="Font Style23"/>
    <w:uiPriority w:val="99"/>
    <w:rsid w:val="006971D7"/>
    <w:rPr>
      <w:rFonts w:ascii="Times New Roman" w:hAnsi="Times New Roman" w:cs="Times New Roman" w:hint="default"/>
      <w:sz w:val="20"/>
    </w:rPr>
  </w:style>
  <w:style w:type="paragraph" w:customStyle="1" w:styleId="11">
    <w:name w:val="Абзац списка1"/>
    <w:basedOn w:val="a"/>
    <w:rsid w:val="007E702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f3">
    <w:name w:val="Обычный_жирный"/>
    <w:basedOn w:val="a"/>
    <w:next w:val="a"/>
    <w:link w:val="af4"/>
    <w:uiPriority w:val="99"/>
    <w:rsid w:val="00697DF6"/>
    <w:pPr>
      <w:ind w:firstLine="709"/>
      <w:jc w:val="both"/>
    </w:pPr>
    <w:rPr>
      <w:rFonts w:ascii="Calibri" w:hAnsi="Calibri" w:cs="Calibri"/>
      <w:b/>
      <w:bCs/>
      <w:sz w:val="24"/>
      <w:lang w:val="uk-UA"/>
    </w:rPr>
  </w:style>
  <w:style w:type="character" w:customStyle="1" w:styleId="af4">
    <w:name w:val="Обычный_жирный Знак Знак"/>
    <w:link w:val="af3"/>
    <w:uiPriority w:val="99"/>
    <w:locked/>
    <w:rsid w:val="00697DF6"/>
    <w:rPr>
      <w:rFonts w:ascii="Calibri" w:eastAsia="Times New Roman" w:hAnsi="Calibri" w:cs="Calibri"/>
      <w:b/>
      <w:bCs/>
      <w:sz w:val="24"/>
      <w:szCs w:val="24"/>
      <w:lang w:val="uk-UA" w:eastAsia="ru-RU"/>
    </w:rPr>
  </w:style>
  <w:style w:type="paragraph" w:customStyle="1" w:styleId="12">
    <w:name w:val="Обычный1"/>
    <w:rsid w:val="00501C4D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25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"/>
    <w:link w:val="af7"/>
    <w:rsid w:val="007E27FA"/>
    <w:pPr>
      <w:spacing w:after="120" w:line="240" w:lineRule="auto"/>
    </w:pPr>
    <w:rPr>
      <w:sz w:val="24"/>
    </w:rPr>
  </w:style>
  <w:style w:type="character" w:customStyle="1" w:styleId="af7">
    <w:name w:val="Основной текст Знак"/>
    <w:basedOn w:val="a0"/>
    <w:link w:val="af6"/>
    <w:rsid w:val="007E27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ED36F5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f8">
    <w:name w:val="Block Text"/>
    <w:basedOn w:val="a"/>
    <w:uiPriority w:val="99"/>
    <w:rsid w:val="00D655A6"/>
    <w:pPr>
      <w:ind w:left="-567" w:right="-624" w:firstLine="567"/>
      <w:jc w:val="both"/>
    </w:pPr>
    <w:rPr>
      <w:rFonts w:ascii="Arial" w:hAnsi="Arial" w:cs="Arial"/>
      <w:szCs w:val="28"/>
    </w:rPr>
  </w:style>
  <w:style w:type="paragraph" w:customStyle="1" w:styleId="rvps14">
    <w:name w:val="rvps14"/>
    <w:basedOn w:val="a"/>
    <w:uiPriority w:val="99"/>
    <w:rsid w:val="00D9086D"/>
    <w:pPr>
      <w:spacing w:before="100" w:beforeAutospacing="1" w:after="100" w:afterAutospacing="1" w:line="240" w:lineRule="auto"/>
    </w:pPr>
    <w:rPr>
      <w:sz w:val="24"/>
    </w:rPr>
  </w:style>
  <w:style w:type="paragraph" w:customStyle="1" w:styleId="af9">
    <w:name w:val="Знак Знак Знак Знак Знак Знак Знак Знак Знак Знак Знак"/>
    <w:basedOn w:val="a"/>
    <w:rsid w:val="009852D4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12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xfm60913697">
    <w:name w:val="xfm_60913697"/>
    <w:basedOn w:val="a0"/>
    <w:rsid w:val="000B4CC8"/>
  </w:style>
  <w:style w:type="paragraph" w:customStyle="1" w:styleId="13">
    <w:name w:val="Звичайний1"/>
    <w:rsid w:val="004A15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nospacing0">
    <w:name w:val="msonospacing"/>
    <w:uiPriority w:val="99"/>
    <w:rsid w:val="005A032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2">
    <w:name w:val="Основний текст (2)"/>
    <w:basedOn w:val="a0"/>
    <w:rsid w:val="001B0BEA"/>
    <w:rPr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3">
    <w:name w:val="Абзац списка2"/>
    <w:basedOn w:val="a"/>
    <w:rsid w:val="00B51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fmc0">
    <w:name w:val="xfmc0"/>
    <w:basedOn w:val="a"/>
    <w:rsid w:val="00B51FA3"/>
    <w:pPr>
      <w:spacing w:before="100" w:beforeAutospacing="1" w:after="100" w:afterAutospacing="1" w:line="240" w:lineRule="auto"/>
    </w:pPr>
    <w:rPr>
      <w:rFonts w:eastAsia="Calibri"/>
      <w:sz w:val="24"/>
    </w:rPr>
  </w:style>
  <w:style w:type="paragraph" w:customStyle="1" w:styleId="-">
    <w:name w:val="Список -"/>
    <w:basedOn w:val="a"/>
    <w:link w:val="-0"/>
    <w:rsid w:val="00AB3F2F"/>
    <w:pPr>
      <w:numPr>
        <w:numId w:val="7"/>
      </w:numPr>
      <w:tabs>
        <w:tab w:val="left" w:pos="993"/>
      </w:tabs>
      <w:ind w:left="0" w:firstLine="709"/>
      <w:contextualSpacing/>
      <w:jc w:val="both"/>
    </w:pPr>
    <w:rPr>
      <w:szCs w:val="28"/>
      <w:lang w:val="uk-UA" w:eastAsia="en-US"/>
    </w:rPr>
  </w:style>
  <w:style w:type="character" w:customStyle="1" w:styleId="-0">
    <w:name w:val="Список - Знак"/>
    <w:basedOn w:val="a0"/>
    <w:link w:val="-"/>
    <w:locked/>
    <w:rsid w:val="00AB3F2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4">
    <w:name w:val="Без интервала2"/>
    <w:rsid w:val="00AB3F2F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Standard">
    <w:name w:val="Standard"/>
    <w:rsid w:val="00AB3F2F"/>
    <w:pPr>
      <w:suppressAutoHyphens/>
      <w:overflowPunct w:val="0"/>
      <w:autoSpaceDN w:val="0"/>
      <w:jc w:val="both"/>
      <w:textAlignment w:val="baseline"/>
    </w:pPr>
    <w:rPr>
      <w:rFonts w:ascii="Calibri" w:eastAsia="SimSun" w:hAnsi="Calibri" w:cs="DejaVu Sans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7AB2-333F-4B13-9801-4379FB4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2017-09-12T07:08:00Z</cp:lastPrinted>
  <dcterms:created xsi:type="dcterms:W3CDTF">2018-02-06T09:16:00Z</dcterms:created>
  <dcterms:modified xsi:type="dcterms:W3CDTF">2018-02-06T09:27:00Z</dcterms:modified>
</cp:coreProperties>
</file>