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EDB15" w14:textId="77777777" w:rsidR="008024E8" w:rsidRDefault="008024E8" w:rsidP="008024E8">
      <w:pPr>
        <w:ind w:left="5670"/>
        <w:jc w:val="both"/>
        <w:rPr>
          <w:sz w:val="28"/>
          <w:szCs w:val="28"/>
        </w:rPr>
      </w:pPr>
      <w:bookmarkStart w:id="0" w:name="_GoBack"/>
      <w:bookmarkEnd w:id="0"/>
      <w:r w:rsidRPr="002739E5">
        <w:rPr>
          <w:sz w:val="28"/>
          <w:szCs w:val="28"/>
        </w:rPr>
        <w:t xml:space="preserve">Керівникам місцевих органів управління освітою </w:t>
      </w:r>
    </w:p>
    <w:p w14:paraId="0A377C6A" w14:textId="77777777" w:rsidR="008024E8" w:rsidRPr="00974009" w:rsidRDefault="008024E8" w:rsidP="008024E8">
      <w:pPr>
        <w:ind w:left="5670"/>
        <w:jc w:val="both"/>
        <w:rPr>
          <w:sz w:val="16"/>
          <w:szCs w:val="16"/>
        </w:rPr>
      </w:pPr>
    </w:p>
    <w:p w14:paraId="0DACA270" w14:textId="5E0505E3" w:rsidR="008024E8" w:rsidRDefault="008024E8" w:rsidP="008024E8">
      <w:pPr>
        <w:ind w:left="5670"/>
        <w:jc w:val="both"/>
        <w:rPr>
          <w:sz w:val="28"/>
          <w:szCs w:val="28"/>
        </w:rPr>
      </w:pPr>
      <w:r w:rsidRPr="002739E5">
        <w:rPr>
          <w:sz w:val="28"/>
          <w:szCs w:val="28"/>
        </w:rPr>
        <w:t>Директорам закладів загальної середньої</w:t>
      </w:r>
      <w:r>
        <w:rPr>
          <w:sz w:val="28"/>
          <w:szCs w:val="28"/>
        </w:rPr>
        <w:t xml:space="preserve"> </w:t>
      </w:r>
      <w:r w:rsidRPr="002739E5">
        <w:rPr>
          <w:sz w:val="28"/>
          <w:szCs w:val="28"/>
        </w:rPr>
        <w:t xml:space="preserve">освіти обласного підпорядкування </w:t>
      </w:r>
    </w:p>
    <w:p w14:paraId="32E05172" w14:textId="77777777" w:rsidR="008024E8" w:rsidRPr="00911401" w:rsidRDefault="008024E8" w:rsidP="008024E8">
      <w:pPr>
        <w:ind w:left="4395"/>
        <w:jc w:val="both"/>
      </w:pPr>
    </w:p>
    <w:p w14:paraId="62A14313" w14:textId="10ACBE36" w:rsidR="008024E8" w:rsidRPr="008024E8" w:rsidRDefault="008024E8" w:rsidP="008024E8">
      <w:pPr>
        <w:pStyle w:val="21"/>
        <w:spacing w:after="0" w:line="240" w:lineRule="auto"/>
        <w:ind w:left="57" w:right="57"/>
        <w:jc w:val="both"/>
        <w:rPr>
          <w:sz w:val="28"/>
          <w:szCs w:val="28"/>
        </w:rPr>
      </w:pPr>
      <w:r w:rsidRPr="008024E8">
        <w:rPr>
          <w:sz w:val="28"/>
          <w:szCs w:val="28"/>
        </w:rPr>
        <w:t>Щодо завдань обласного турніру</w:t>
      </w:r>
    </w:p>
    <w:p w14:paraId="5F9726BD" w14:textId="4E09D0B8" w:rsidR="008024E8" w:rsidRPr="008024E8" w:rsidRDefault="008024E8" w:rsidP="008024E8">
      <w:pPr>
        <w:pStyle w:val="21"/>
        <w:spacing w:after="0" w:line="240" w:lineRule="auto"/>
        <w:ind w:left="57" w:right="57"/>
        <w:jc w:val="both"/>
        <w:rPr>
          <w:color w:val="FF00FF"/>
          <w:sz w:val="28"/>
          <w:szCs w:val="28"/>
        </w:rPr>
      </w:pPr>
      <w:r w:rsidRPr="008024E8">
        <w:rPr>
          <w:sz w:val="28"/>
          <w:szCs w:val="28"/>
        </w:rPr>
        <w:t xml:space="preserve">юних </w:t>
      </w:r>
      <w:r w:rsidR="009F7134">
        <w:rPr>
          <w:sz w:val="28"/>
          <w:szCs w:val="28"/>
        </w:rPr>
        <w:t>хіміків</w:t>
      </w:r>
      <w:r w:rsidRPr="008024E8">
        <w:rPr>
          <w:sz w:val="28"/>
          <w:szCs w:val="28"/>
        </w:rPr>
        <w:t xml:space="preserve"> </w:t>
      </w:r>
      <w:r w:rsidR="001F145C">
        <w:rPr>
          <w:sz w:val="28"/>
          <w:szCs w:val="28"/>
        </w:rPr>
        <w:t>2024-2025 навчально</w:t>
      </w:r>
      <w:r w:rsidR="00A6769C">
        <w:rPr>
          <w:sz w:val="28"/>
          <w:szCs w:val="28"/>
        </w:rPr>
        <w:t>го</w:t>
      </w:r>
      <w:r w:rsidR="001F145C">
        <w:rPr>
          <w:sz w:val="28"/>
          <w:szCs w:val="28"/>
        </w:rPr>
        <w:t xml:space="preserve"> ро</w:t>
      </w:r>
      <w:r w:rsidR="00A6769C">
        <w:rPr>
          <w:sz w:val="28"/>
          <w:szCs w:val="28"/>
        </w:rPr>
        <w:t>ку</w:t>
      </w:r>
    </w:p>
    <w:p w14:paraId="44B5FDA5" w14:textId="77777777" w:rsidR="008024E8" w:rsidRPr="00974009" w:rsidRDefault="008024E8" w:rsidP="008024E8">
      <w:pPr>
        <w:pStyle w:val="21"/>
        <w:spacing w:line="240" w:lineRule="auto"/>
        <w:ind w:left="57" w:right="57"/>
        <w:jc w:val="both"/>
        <w:rPr>
          <w:sz w:val="16"/>
          <w:szCs w:val="16"/>
        </w:rPr>
      </w:pPr>
    </w:p>
    <w:p w14:paraId="14D08CBE" w14:textId="0B0CC47C" w:rsidR="008024E8" w:rsidRPr="008024E8" w:rsidRDefault="008024E8" w:rsidP="008024E8">
      <w:pPr>
        <w:pStyle w:val="21"/>
        <w:tabs>
          <w:tab w:val="left" w:pos="4320"/>
        </w:tabs>
        <w:spacing w:after="0" w:line="240" w:lineRule="auto"/>
        <w:ind w:left="57" w:right="57" w:firstLine="720"/>
        <w:jc w:val="both"/>
        <w:rPr>
          <w:sz w:val="28"/>
          <w:szCs w:val="28"/>
        </w:rPr>
      </w:pPr>
      <w:r w:rsidRPr="008024E8">
        <w:rPr>
          <w:bCs/>
          <w:sz w:val="28"/>
          <w:szCs w:val="28"/>
        </w:rPr>
        <w:t>Повідомляємо, що у</w:t>
      </w:r>
      <w:r w:rsidRPr="008024E8">
        <w:rPr>
          <w:b/>
          <w:bCs/>
          <w:sz w:val="28"/>
          <w:szCs w:val="28"/>
        </w:rPr>
        <w:t xml:space="preserve"> </w:t>
      </w:r>
      <w:r w:rsidR="0056491A">
        <w:rPr>
          <w:bCs/>
          <w:sz w:val="28"/>
          <w:szCs w:val="28"/>
        </w:rPr>
        <w:t>жовтні</w:t>
      </w:r>
      <w:r w:rsidRPr="008024E8">
        <w:rPr>
          <w:bCs/>
          <w:sz w:val="28"/>
          <w:szCs w:val="28"/>
        </w:rPr>
        <w:t xml:space="preserve"> </w:t>
      </w:r>
      <w:r>
        <w:rPr>
          <w:bCs/>
          <w:sz w:val="28"/>
          <w:szCs w:val="28"/>
        </w:rPr>
        <w:t>202</w:t>
      </w:r>
      <w:r w:rsidR="009F7134">
        <w:rPr>
          <w:bCs/>
          <w:sz w:val="28"/>
          <w:szCs w:val="28"/>
        </w:rPr>
        <w:t>4</w:t>
      </w:r>
      <w:r w:rsidRPr="008024E8">
        <w:rPr>
          <w:bCs/>
          <w:sz w:val="28"/>
          <w:szCs w:val="28"/>
        </w:rPr>
        <w:t xml:space="preserve"> року</w:t>
      </w:r>
      <w:r w:rsidRPr="008024E8">
        <w:rPr>
          <w:sz w:val="28"/>
          <w:szCs w:val="28"/>
        </w:rPr>
        <w:t xml:space="preserve"> комунальною установою “Волинська обласна Мала академія наук” буде проведено</w:t>
      </w:r>
      <w:r w:rsidRPr="008024E8">
        <w:rPr>
          <w:bCs/>
          <w:sz w:val="28"/>
          <w:szCs w:val="28"/>
        </w:rPr>
        <w:t xml:space="preserve"> обласний турнір</w:t>
      </w:r>
      <w:r w:rsidRPr="008024E8">
        <w:rPr>
          <w:b/>
          <w:bCs/>
          <w:sz w:val="28"/>
          <w:szCs w:val="28"/>
        </w:rPr>
        <w:t xml:space="preserve"> </w:t>
      </w:r>
      <w:r w:rsidRPr="008024E8">
        <w:rPr>
          <w:bCs/>
          <w:sz w:val="28"/>
          <w:szCs w:val="28"/>
        </w:rPr>
        <w:t xml:space="preserve">юних </w:t>
      </w:r>
      <w:r w:rsidR="009F7134">
        <w:rPr>
          <w:bCs/>
          <w:sz w:val="28"/>
          <w:szCs w:val="28"/>
        </w:rPr>
        <w:t>хіміків</w:t>
      </w:r>
      <w:r w:rsidRPr="008024E8">
        <w:rPr>
          <w:bCs/>
          <w:sz w:val="28"/>
          <w:szCs w:val="28"/>
        </w:rPr>
        <w:t>.</w:t>
      </w:r>
      <w:r w:rsidRPr="008024E8">
        <w:rPr>
          <w:sz w:val="28"/>
          <w:szCs w:val="28"/>
        </w:rPr>
        <w:t xml:space="preserve"> </w:t>
      </w:r>
    </w:p>
    <w:p w14:paraId="7CC8924C" w14:textId="05F24470" w:rsidR="006D65B8" w:rsidRDefault="006D65B8" w:rsidP="006D65B8">
      <w:pPr>
        <w:autoSpaceDE w:val="0"/>
        <w:autoSpaceDN w:val="0"/>
        <w:ind w:firstLine="720"/>
        <w:jc w:val="both"/>
        <w:rPr>
          <w:sz w:val="28"/>
          <w:szCs w:val="28"/>
        </w:rPr>
      </w:pPr>
      <w:r w:rsidRPr="006D65B8">
        <w:rPr>
          <w:sz w:val="28"/>
          <w:szCs w:val="28"/>
        </w:rPr>
        <w:t xml:space="preserve">Турнір </w:t>
      </w:r>
      <w:r w:rsidR="0093490D">
        <w:rPr>
          <w:sz w:val="28"/>
          <w:szCs w:val="28"/>
        </w:rPr>
        <w:t>проводитиметься</w:t>
      </w:r>
      <w:r w:rsidRPr="006D65B8">
        <w:rPr>
          <w:sz w:val="28"/>
          <w:szCs w:val="28"/>
        </w:rPr>
        <w:t xml:space="preserve"> відповідно до Положення про </w:t>
      </w:r>
      <w:r w:rsidR="009F7134" w:rsidRPr="009F7134">
        <w:rPr>
          <w:sz w:val="28"/>
          <w:szCs w:val="28"/>
        </w:rPr>
        <w:t>обласні турніри юних науковців</w:t>
      </w:r>
      <w:r w:rsidRPr="009F7134">
        <w:rPr>
          <w:sz w:val="28"/>
          <w:szCs w:val="28"/>
        </w:rPr>
        <w:t>, затвердженого наказом управління ос</w:t>
      </w:r>
      <w:r w:rsidRPr="006D65B8">
        <w:rPr>
          <w:sz w:val="28"/>
          <w:szCs w:val="28"/>
        </w:rPr>
        <w:t>віти, науки та молоді Волинської облдержадміністрації від 0</w:t>
      </w:r>
      <w:r w:rsidR="009F7134">
        <w:rPr>
          <w:sz w:val="28"/>
          <w:szCs w:val="28"/>
        </w:rPr>
        <w:t>3</w:t>
      </w:r>
      <w:r w:rsidRPr="006D65B8">
        <w:rPr>
          <w:sz w:val="28"/>
          <w:szCs w:val="28"/>
        </w:rPr>
        <w:t>.08.2017 р. № 46</w:t>
      </w:r>
      <w:r w:rsidR="009F7134">
        <w:rPr>
          <w:sz w:val="28"/>
          <w:szCs w:val="28"/>
        </w:rPr>
        <w:t>1</w:t>
      </w:r>
      <w:r w:rsidRPr="006D65B8">
        <w:rPr>
          <w:sz w:val="28"/>
          <w:szCs w:val="28"/>
        </w:rPr>
        <w:t>, зареєстрованого у Головному управлінні юстиції у Волинській області 15.08.17 року за № 7</w:t>
      </w:r>
      <w:r w:rsidR="009F7134">
        <w:rPr>
          <w:sz w:val="28"/>
          <w:szCs w:val="28"/>
        </w:rPr>
        <w:t>6</w:t>
      </w:r>
      <w:r w:rsidRPr="006D65B8">
        <w:rPr>
          <w:sz w:val="28"/>
          <w:szCs w:val="28"/>
        </w:rPr>
        <w:t>/</w:t>
      </w:r>
      <w:r w:rsidR="009F7134">
        <w:rPr>
          <w:sz w:val="28"/>
          <w:szCs w:val="28"/>
        </w:rPr>
        <w:t>1597</w:t>
      </w:r>
      <w:r w:rsidRPr="006D65B8">
        <w:rPr>
          <w:sz w:val="28"/>
          <w:szCs w:val="28"/>
        </w:rPr>
        <w:t>.</w:t>
      </w:r>
    </w:p>
    <w:p w14:paraId="544BE632" w14:textId="7E14D427" w:rsidR="008024E8" w:rsidRDefault="008024E8" w:rsidP="00911401">
      <w:pPr>
        <w:pStyle w:val="21"/>
        <w:spacing w:after="0" w:line="240" w:lineRule="auto"/>
        <w:ind w:left="57" w:right="57" w:firstLine="709"/>
        <w:jc w:val="both"/>
        <w:rPr>
          <w:sz w:val="28"/>
          <w:szCs w:val="28"/>
        </w:rPr>
      </w:pPr>
      <w:r>
        <w:rPr>
          <w:sz w:val="28"/>
          <w:szCs w:val="28"/>
        </w:rPr>
        <w:t xml:space="preserve">До участі у турнірі допускаються збірні команди учнів 9-11 класів із територіальних громад, закладів загальної середньої освіти обласного підпорядкування. </w:t>
      </w:r>
    </w:p>
    <w:p w14:paraId="78717C86" w14:textId="53C24BD2" w:rsidR="0093490D" w:rsidRDefault="008024E8" w:rsidP="0093490D">
      <w:pPr>
        <w:pStyle w:val="21"/>
        <w:spacing w:after="0" w:line="240" w:lineRule="auto"/>
        <w:ind w:left="0" w:firstLine="709"/>
        <w:jc w:val="both"/>
        <w:rPr>
          <w:sz w:val="28"/>
          <w:szCs w:val="28"/>
        </w:rPr>
      </w:pPr>
      <w:r w:rsidRPr="008024E8">
        <w:rPr>
          <w:sz w:val="28"/>
          <w:szCs w:val="28"/>
        </w:rPr>
        <w:t>Надсилаємо завдан</w:t>
      </w:r>
      <w:r w:rsidR="006D65B8">
        <w:rPr>
          <w:sz w:val="28"/>
          <w:szCs w:val="28"/>
        </w:rPr>
        <w:t xml:space="preserve">ня </w:t>
      </w:r>
      <w:r w:rsidRPr="008024E8">
        <w:rPr>
          <w:bCs/>
          <w:sz w:val="28"/>
          <w:szCs w:val="28"/>
        </w:rPr>
        <w:t>обласного турніру</w:t>
      </w:r>
      <w:r w:rsidRPr="008024E8">
        <w:rPr>
          <w:b/>
          <w:bCs/>
          <w:sz w:val="28"/>
          <w:szCs w:val="28"/>
        </w:rPr>
        <w:t xml:space="preserve"> </w:t>
      </w:r>
      <w:r w:rsidRPr="008024E8">
        <w:rPr>
          <w:bCs/>
          <w:sz w:val="28"/>
          <w:szCs w:val="28"/>
        </w:rPr>
        <w:t>юних</w:t>
      </w:r>
      <w:r w:rsidR="009F7134">
        <w:rPr>
          <w:bCs/>
          <w:sz w:val="28"/>
          <w:szCs w:val="28"/>
        </w:rPr>
        <w:t xml:space="preserve"> хіміків</w:t>
      </w:r>
      <w:r w:rsidR="0093490D">
        <w:rPr>
          <w:bCs/>
          <w:sz w:val="28"/>
          <w:szCs w:val="28"/>
        </w:rPr>
        <w:t xml:space="preserve"> (додаток </w:t>
      </w:r>
      <w:r w:rsidRPr="008024E8">
        <w:rPr>
          <w:bCs/>
          <w:sz w:val="28"/>
          <w:szCs w:val="28"/>
        </w:rPr>
        <w:t>1).</w:t>
      </w:r>
      <w:r w:rsidRPr="008024E8">
        <w:rPr>
          <w:sz w:val="28"/>
          <w:szCs w:val="28"/>
        </w:rPr>
        <w:t xml:space="preserve"> </w:t>
      </w:r>
    </w:p>
    <w:p w14:paraId="206B2BE2" w14:textId="1DA44B9C" w:rsidR="00E9523A" w:rsidRPr="00E9523A" w:rsidRDefault="008024E8" w:rsidP="0093490D">
      <w:pPr>
        <w:pStyle w:val="21"/>
        <w:spacing w:after="0" w:line="240" w:lineRule="auto"/>
        <w:ind w:left="0" w:firstLine="709"/>
        <w:jc w:val="both"/>
        <w:rPr>
          <w:bCs/>
          <w:sz w:val="28"/>
          <w:szCs w:val="28"/>
          <w:u w:val="single"/>
        </w:rPr>
      </w:pPr>
      <w:r w:rsidRPr="008024E8">
        <w:rPr>
          <w:sz w:val="28"/>
          <w:szCs w:val="28"/>
        </w:rPr>
        <w:t xml:space="preserve">Для участі в турнірі необхідно </w:t>
      </w:r>
      <w:r w:rsidRPr="00956BC1">
        <w:rPr>
          <w:sz w:val="28"/>
          <w:szCs w:val="28"/>
        </w:rPr>
        <w:t xml:space="preserve">до </w:t>
      </w:r>
      <w:r w:rsidR="009F7134">
        <w:rPr>
          <w:sz w:val="28"/>
          <w:szCs w:val="28"/>
        </w:rPr>
        <w:t>23</w:t>
      </w:r>
      <w:r w:rsidR="006D65B8">
        <w:rPr>
          <w:sz w:val="28"/>
          <w:szCs w:val="28"/>
        </w:rPr>
        <w:t xml:space="preserve"> </w:t>
      </w:r>
      <w:r w:rsidR="009F7134">
        <w:rPr>
          <w:bCs/>
          <w:sz w:val="28"/>
          <w:szCs w:val="28"/>
        </w:rPr>
        <w:t>вересня</w:t>
      </w:r>
      <w:r w:rsidRPr="008024E8">
        <w:rPr>
          <w:bCs/>
          <w:sz w:val="28"/>
          <w:szCs w:val="28"/>
        </w:rPr>
        <w:t xml:space="preserve"> 202</w:t>
      </w:r>
      <w:r w:rsidR="009F7134">
        <w:rPr>
          <w:bCs/>
          <w:sz w:val="28"/>
          <w:szCs w:val="28"/>
        </w:rPr>
        <w:t>4</w:t>
      </w:r>
      <w:r w:rsidR="00065A99">
        <w:rPr>
          <w:bCs/>
          <w:sz w:val="28"/>
          <w:szCs w:val="28"/>
        </w:rPr>
        <w:t xml:space="preserve"> </w:t>
      </w:r>
      <w:r w:rsidRPr="008024E8">
        <w:rPr>
          <w:bCs/>
          <w:sz w:val="28"/>
          <w:szCs w:val="28"/>
        </w:rPr>
        <w:t>року</w:t>
      </w:r>
      <w:r w:rsidRPr="008024E8">
        <w:rPr>
          <w:sz w:val="28"/>
          <w:szCs w:val="28"/>
        </w:rPr>
        <w:t xml:space="preserve"> надіслати заявку відповідно до вказаної форми (додаток 2) на </w:t>
      </w:r>
      <w:r w:rsidR="009F7134">
        <w:rPr>
          <w:sz w:val="28"/>
          <w:szCs w:val="28"/>
        </w:rPr>
        <w:t xml:space="preserve">електронну </w:t>
      </w:r>
      <w:r w:rsidRPr="008024E8">
        <w:rPr>
          <w:sz w:val="28"/>
          <w:szCs w:val="28"/>
        </w:rPr>
        <w:t>адресу комунальної установи “Волинська обласна Мала академія наук”</w:t>
      </w:r>
      <w:r w:rsidRPr="008024E8">
        <w:rPr>
          <w:bCs/>
          <w:sz w:val="28"/>
          <w:szCs w:val="28"/>
        </w:rPr>
        <w:t xml:space="preserve">: </w:t>
      </w:r>
      <w:hyperlink r:id="rId7" w:history="1">
        <w:r w:rsidRPr="008024E8">
          <w:rPr>
            <w:rStyle w:val="a7"/>
            <w:sz w:val="28"/>
            <w:szCs w:val="28"/>
            <w:lang w:val="en-US"/>
          </w:rPr>
          <w:t>vvman</w:t>
        </w:r>
        <w:r w:rsidRPr="008024E8">
          <w:rPr>
            <w:rStyle w:val="a7"/>
            <w:sz w:val="28"/>
            <w:szCs w:val="28"/>
          </w:rPr>
          <w:t>92@</w:t>
        </w:r>
        <w:r w:rsidRPr="008024E8">
          <w:rPr>
            <w:rStyle w:val="a7"/>
            <w:sz w:val="28"/>
            <w:szCs w:val="28"/>
            <w:lang w:val="en-US"/>
          </w:rPr>
          <w:t>gmail</w:t>
        </w:r>
        <w:r w:rsidRPr="008024E8">
          <w:rPr>
            <w:rStyle w:val="a7"/>
            <w:sz w:val="28"/>
            <w:szCs w:val="28"/>
          </w:rPr>
          <w:t>.</w:t>
        </w:r>
        <w:r w:rsidRPr="008024E8">
          <w:rPr>
            <w:rStyle w:val="a7"/>
            <w:sz w:val="28"/>
            <w:szCs w:val="28"/>
            <w:lang w:val="en-US"/>
          </w:rPr>
          <w:t>com</w:t>
        </w:r>
      </w:hyperlink>
    </w:p>
    <w:p w14:paraId="6D9447BF" w14:textId="77777777" w:rsidR="00E9523A" w:rsidRDefault="00E9523A" w:rsidP="00E9523A">
      <w:pPr>
        <w:pStyle w:val="21"/>
        <w:spacing w:after="0" w:line="240" w:lineRule="auto"/>
        <w:ind w:left="0" w:firstLine="570"/>
        <w:jc w:val="both"/>
        <w:rPr>
          <w:bCs/>
          <w:sz w:val="28"/>
          <w:szCs w:val="28"/>
        </w:rPr>
      </w:pPr>
    </w:p>
    <w:p w14:paraId="35BD98AD" w14:textId="794074BE" w:rsidR="008024E8" w:rsidRDefault="008024E8" w:rsidP="0093490D">
      <w:pPr>
        <w:pStyle w:val="21"/>
        <w:spacing w:after="0" w:line="240" w:lineRule="auto"/>
        <w:ind w:left="57" w:right="57" w:firstLine="652"/>
        <w:jc w:val="both"/>
        <w:rPr>
          <w:sz w:val="28"/>
          <w:szCs w:val="28"/>
        </w:rPr>
      </w:pPr>
      <w:r w:rsidRPr="008024E8">
        <w:rPr>
          <w:sz w:val="28"/>
          <w:szCs w:val="28"/>
        </w:rPr>
        <w:t xml:space="preserve">Додатки на </w:t>
      </w:r>
      <w:r w:rsidR="00C76E9F">
        <w:rPr>
          <w:sz w:val="28"/>
          <w:szCs w:val="28"/>
        </w:rPr>
        <w:t>3</w:t>
      </w:r>
      <w:r w:rsidRPr="008024E8">
        <w:rPr>
          <w:sz w:val="28"/>
          <w:szCs w:val="28"/>
        </w:rPr>
        <w:t xml:space="preserve"> </w:t>
      </w:r>
      <w:proofErr w:type="spellStart"/>
      <w:r w:rsidRPr="008024E8">
        <w:rPr>
          <w:sz w:val="28"/>
          <w:szCs w:val="28"/>
        </w:rPr>
        <w:t>арк</w:t>
      </w:r>
      <w:proofErr w:type="spellEnd"/>
      <w:r w:rsidRPr="008024E8">
        <w:rPr>
          <w:sz w:val="28"/>
          <w:szCs w:val="28"/>
        </w:rPr>
        <w:t>. у 1 прим.</w:t>
      </w:r>
    </w:p>
    <w:p w14:paraId="336D2EA3" w14:textId="3FCA79C7" w:rsidR="00974009" w:rsidRPr="008024E8" w:rsidRDefault="00974009" w:rsidP="00974009">
      <w:pPr>
        <w:pStyle w:val="21"/>
        <w:spacing w:after="0" w:line="240" w:lineRule="auto"/>
        <w:ind w:left="0" w:right="57"/>
        <w:jc w:val="both"/>
        <w:rPr>
          <w:sz w:val="28"/>
          <w:szCs w:val="28"/>
        </w:rPr>
      </w:pPr>
    </w:p>
    <w:p w14:paraId="2BBC6932" w14:textId="77777777" w:rsidR="009023BE" w:rsidRDefault="009023BE" w:rsidP="00974009">
      <w:pPr>
        <w:spacing w:after="120"/>
        <w:ind w:right="57"/>
        <w:jc w:val="both"/>
        <w:rPr>
          <w:color w:val="000000" w:themeColor="text1"/>
          <w:sz w:val="28"/>
          <w:szCs w:val="28"/>
        </w:rPr>
      </w:pPr>
    </w:p>
    <w:p w14:paraId="40309B08" w14:textId="2A05FCF2" w:rsidR="00192680" w:rsidRPr="008024E8" w:rsidRDefault="0056491A" w:rsidP="00974009">
      <w:pPr>
        <w:spacing w:after="120"/>
        <w:ind w:right="57"/>
        <w:jc w:val="both"/>
        <w:rPr>
          <w:b/>
          <w:color w:val="000000" w:themeColor="text1"/>
          <w:sz w:val="28"/>
          <w:szCs w:val="28"/>
        </w:rPr>
      </w:pPr>
      <w:r>
        <w:rPr>
          <w:color w:val="000000" w:themeColor="text1"/>
          <w:sz w:val="28"/>
          <w:szCs w:val="28"/>
        </w:rPr>
        <w:t>Начальник</w:t>
      </w:r>
      <w:r w:rsidR="00192680" w:rsidRPr="008024E8">
        <w:rPr>
          <w:color w:val="000000" w:themeColor="text1"/>
          <w:sz w:val="28"/>
          <w:szCs w:val="28"/>
        </w:rPr>
        <w:tab/>
      </w:r>
      <w:r w:rsidR="00192680" w:rsidRPr="008024E8">
        <w:rPr>
          <w:color w:val="000000" w:themeColor="text1"/>
          <w:sz w:val="28"/>
          <w:szCs w:val="28"/>
        </w:rPr>
        <w:tab/>
      </w:r>
      <w:r w:rsidR="00192680" w:rsidRPr="008024E8">
        <w:rPr>
          <w:color w:val="000000" w:themeColor="text1"/>
          <w:sz w:val="28"/>
          <w:szCs w:val="28"/>
        </w:rPr>
        <w:tab/>
        <w:t xml:space="preserve">                              </w:t>
      </w:r>
      <w:r>
        <w:rPr>
          <w:color w:val="000000" w:themeColor="text1"/>
          <w:sz w:val="28"/>
          <w:szCs w:val="28"/>
        </w:rPr>
        <w:t xml:space="preserve">                      </w:t>
      </w:r>
      <w:r w:rsidR="00192680" w:rsidRPr="008024E8">
        <w:rPr>
          <w:color w:val="000000" w:themeColor="text1"/>
          <w:sz w:val="28"/>
          <w:szCs w:val="28"/>
        </w:rPr>
        <w:t xml:space="preserve">       </w:t>
      </w:r>
      <w:r>
        <w:rPr>
          <w:b/>
          <w:color w:val="000000" w:themeColor="text1"/>
          <w:sz w:val="28"/>
          <w:szCs w:val="28"/>
        </w:rPr>
        <w:t>Наталія МАТВІЮК</w:t>
      </w:r>
    </w:p>
    <w:p w14:paraId="7AEFBE29" w14:textId="77777777" w:rsidR="00956BC1" w:rsidRDefault="00956BC1" w:rsidP="00974009">
      <w:pPr>
        <w:ind w:left="57" w:right="57"/>
        <w:jc w:val="both"/>
      </w:pPr>
    </w:p>
    <w:p w14:paraId="7FCAABA6" w14:textId="622AB3BC" w:rsidR="00974009" w:rsidRPr="00974009" w:rsidRDefault="009F7134" w:rsidP="0093490D">
      <w:pPr>
        <w:ind w:right="57"/>
        <w:jc w:val="both"/>
      </w:pPr>
      <w:r>
        <w:t>Лариса Мазурик 0679121508</w:t>
      </w:r>
    </w:p>
    <w:p w14:paraId="23B85D19" w14:textId="45F3139C" w:rsidR="00192680" w:rsidRDefault="00192680" w:rsidP="00974009">
      <w:pPr>
        <w:ind w:right="57"/>
        <w:jc w:val="both"/>
        <w:rPr>
          <w:color w:val="000000" w:themeColor="text1"/>
        </w:rPr>
      </w:pPr>
      <w:r w:rsidRPr="00974009">
        <w:rPr>
          <w:color w:val="000000" w:themeColor="text1"/>
        </w:rPr>
        <w:t xml:space="preserve">Лариса </w:t>
      </w:r>
      <w:proofErr w:type="spellStart"/>
      <w:r w:rsidRPr="00974009">
        <w:rPr>
          <w:color w:val="000000" w:themeColor="text1"/>
        </w:rPr>
        <w:t>Роговська</w:t>
      </w:r>
      <w:proofErr w:type="spellEnd"/>
      <w:r w:rsidRPr="00974009">
        <w:rPr>
          <w:color w:val="000000" w:themeColor="text1"/>
        </w:rPr>
        <w:t xml:space="preserve"> 727</w:t>
      </w:r>
      <w:r w:rsidR="009F7134">
        <w:rPr>
          <w:color w:val="000000" w:themeColor="text1"/>
        </w:rPr>
        <w:t> </w:t>
      </w:r>
      <w:r w:rsidRPr="00974009">
        <w:rPr>
          <w:color w:val="000000" w:themeColor="text1"/>
        </w:rPr>
        <w:t>151</w:t>
      </w:r>
    </w:p>
    <w:p w14:paraId="0C0D9022" w14:textId="194411C7" w:rsidR="009F7134" w:rsidRDefault="009F7134" w:rsidP="00974009">
      <w:pPr>
        <w:ind w:right="57"/>
        <w:jc w:val="both"/>
        <w:rPr>
          <w:color w:val="000000" w:themeColor="text1"/>
        </w:rPr>
      </w:pPr>
    </w:p>
    <w:p w14:paraId="636ACB6B" w14:textId="130AB6B1" w:rsidR="009F7134" w:rsidRDefault="009F7134" w:rsidP="00974009">
      <w:pPr>
        <w:ind w:right="57"/>
        <w:jc w:val="both"/>
        <w:rPr>
          <w:color w:val="000000" w:themeColor="text1"/>
        </w:rPr>
      </w:pPr>
    </w:p>
    <w:p w14:paraId="1D0F7095" w14:textId="745EB428" w:rsidR="009F7134" w:rsidRDefault="009F7134" w:rsidP="00974009">
      <w:pPr>
        <w:ind w:right="57"/>
        <w:jc w:val="both"/>
        <w:rPr>
          <w:color w:val="000000" w:themeColor="text1"/>
        </w:rPr>
      </w:pPr>
    </w:p>
    <w:p w14:paraId="70324CED" w14:textId="54BE1D9A" w:rsidR="009F7134" w:rsidRDefault="009F7134" w:rsidP="00974009">
      <w:pPr>
        <w:ind w:right="57"/>
        <w:jc w:val="both"/>
        <w:rPr>
          <w:color w:val="000000" w:themeColor="text1"/>
        </w:rPr>
      </w:pPr>
    </w:p>
    <w:p w14:paraId="1C828061" w14:textId="5583BE23" w:rsidR="009F7134" w:rsidRDefault="009F7134" w:rsidP="00974009">
      <w:pPr>
        <w:ind w:right="57"/>
        <w:jc w:val="both"/>
        <w:rPr>
          <w:color w:val="000000" w:themeColor="text1"/>
        </w:rPr>
      </w:pPr>
    </w:p>
    <w:p w14:paraId="4AADD707" w14:textId="596B0FC8" w:rsidR="009F7134" w:rsidRDefault="009F7134" w:rsidP="009F7134">
      <w:pPr>
        <w:ind w:left="5387" w:right="57"/>
        <w:jc w:val="both"/>
        <w:rPr>
          <w:color w:val="000000" w:themeColor="text1"/>
          <w:sz w:val="28"/>
          <w:szCs w:val="28"/>
        </w:rPr>
      </w:pPr>
      <w:r w:rsidRPr="009F7134">
        <w:rPr>
          <w:color w:val="000000" w:themeColor="text1"/>
          <w:sz w:val="28"/>
          <w:szCs w:val="28"/>
        </w:rPr>
        <w:lastRenderedPageBreak/>
        <w:t>Додаток</w:t>
      </w:r>
      <w:r w:rsidR="001F145C">
        <w:rPr>
          <w:color w:val="000000" w:themeColor="text1"/>
          <w:sz w:val="28"/>
          <w:szCs w:val="28"/>
        </w:rPr>
        <w:t> 1</w:t>
      </w:r>
      <w:r w:rsidRPr="009F7134">
        <w:rPr>
          <w:color w:val="000000" w:themeColor="text1"/>
          <w:sz w:val="28"/>
          <w:szCs w:val="28"/>
        </w:rPr>
        <w:t xml:space="preserve"> </w:t>
      </w:r>
      <w:r>
        <w:rPr>
          <w:color w:val="000000" w:themeColor="text1"/>
          <w:sz w:val="28"/>
          <w:szCs w:val="28"/>
        </w:rPr>
        <w:t xml:space="preserve">                                                                 </w:t>
      </w:r>
      <w:r w:rsidRPr="009F7134">
        <w:rPr>
          <w:color w:val="000000" w:themeColor="text1"/>
          <w:sz w:val="28"/>
          <w:szCs w:val="28"/>
        </w:rPr>
        <w:t>до листа управління освіти і науки Волинської облдержадміністрації</w:t>
      </w:r>
    </w:p>
    <w:p w14:paraId="5FCBFB51" w14:textId="4A48E442" w:rsidR="009F7134" w:rsidRDefault="009F7134" w:rsidP="009F7134">
      <w:pPr>
        <w:ind w:left="5387" w:right="57"/>
        <w:jc w:val="both"/>
        <w:rPr>
          <w:color w:val="000000" w:themeColor="text1"/>
          <w:sz w:val="28"/>
          <w:szCs w:val="28"/>
        </w:rPr>
      </w:pPr>
      <w:r>
        <w:rPr>
          <w:color w:val="000000" w:themeColor="text1"/>
          <w:sz w:val="28"/>
          <w:szCs w:val="28"/>
        </w:rPr>
        <w:t>___________№_______________</w:t>
      </w:r>
    </w:p>
    <w:p w14:paraId="69698F91" w14:textId="11B5947B" w:rsidR="009F7134" w:rsidRPr="00324EE8" w:rsidRDefault="009F7134" w:rsidP="009F7134">
      <w:pPr>
        <w:ind w:left="5387" w:right="57"/>
        <w:jc w:val="both"/>
        <w:rPr>
          <w:color w:val="000000" w:themeColor="text1"/>
          <w:sz w:val="28"/>
          <w:szCs w:val="28"/>
        </w:rPr>
      </w:pPr>
    </w:p>
    <w:p w14:paraId="4EC88EFB" w14:textId="441708C7" w:rsidR="00324EE8" w:rsidRPr="00324EE8" w:rsidRDefault="00324EE8" w:rsidP="00324EE8">
      <w:pPr>
        <w:ind w:right="57"/>
        <w:jc w:val="center"/>
        <w:rPr>
          <w:b/>
          <w:sz w:val="28"/>
          <w:szCs w:val="28"/>
        </w:rPr>
      </w:pPr>
      <w:r w:rsidRPr="00324EE8">
        <w:rPr>
          <w:b/>
          <w:sz w:val="28"/>
          <w:szCs w:val="28"/>
        </w:rPr>
        <w:t xml:space="preserve">Задачі обласного турніру юних хіміків </w:t>
      </w:r>
    </w:p>
    <w:p w14:paraId="7E0DEE40" w14:textId="42B89A20" w:rsidR="009F7134" w:rsidRPr="00324EE8" w:rsidRDefault="00324EE8" w:rsidP="00324EE8">
      <w:pPr>
        <w:ind w:right="57"/>
        <w:jc w:val="center"/>
        <w:rPr>
          <w:b/>
          <w:sz w:val="28"/>
          <w:szCs w:val="28"/>
        </w:rPr>
      </w:pPr>
      <w:r w:rsidRPr="00324EE8">
        <w:rPr>
          <w:b/>
          <w:sz w:val="28"/>
          <w:szCs w:val="28"/>
        </w:rPr>
        <w:t>(2024/2025 навчальний рік)</w:t>
      </w:r>
    </w:p>
    <w:p w14:paraId="3EFDA3AD" w14:textId="77777777" w:rsidR="00324EE8" w:rsidRPr="00324EE8" w:rsidRDefault="00324EE8" w:rsidP="00324EE8">
      <w:pPr>
        <w:ind w:right="57"/>
        <w:jc w:val="center"/>
        <w:rPr>
          <w:b/>
          <w:color w:val="000000" w:themeColor="text1"/>
          <w:sz w:val="28"/>
          <w:szCs w:val="28"/>
        </w:rPr>
      </w:pPr>
    </w:p>
    <w:p w14:paraId="12C552A5" w14:textId="77777777" w:rsidR="00324EE8" w:rsidRPr="00324EE8" w:rsidRDefault="009F7134" w:rsidP="00324EE8">
      <w:pPr>
        <w:ind w:right="57" w:firstLine="709"/>
        <w:jc w:val="both"/>
        <w:rPr>
          <w:sz w:val="28"/>
          <w:szCs w:val="28"/>
        </w:rPr>
      </w:pPr>
      <w:r w:rsidRPr="00324EE8">
        <w:rPr>
          <w:b/>
          <w:sz w:val="28"/>
          <w:szCs w:val="28"/>
        </w:rPr>
        <w:t>1.</w:t>
      </w:r>
      <w:r w:rsidRPr="00324EE8">
        <w:rPr>
          <w:sz w:val="28"/>
          <w:szCs w:val="28"/>
        </w:rPr>
        <w:t xml:space="preserve"> </w:t>
      </w:r>
      <w:r w:rsidRPr="00324EE8">
        <w:rPr>
          <w:b/>
          <w:sz w:val="28"/>
          <w:szCs w:val="28"/>
        </w:rPr>
        <w:t xml:space="preserve">«Путівник по Галактиці для </w:t>
      </w:r>
      <w:proofErr w:type="spellStart"/>
      <w:r w:rsidRPr="00324EE8">
        <w:rPr>
          <w:b/>
          <w:sz w:val="28"/>
          <w:szCs w:val="28"/>
        </w:rPr>
        <w:t>космотуристів</w:t>
      </w:r>
      <w:proofErr w:type="spellEnd"/>
      <w:r w:rsidRPr="00324EE8">
        <w:rPr>
          <w:b/>
          <w:sz w:val="28"/>
          <w:szCs w:val="28"/>
        </w:rPr>
        <w:t>».</w:t>
      </w:r>
      <w:r w:rsidRPr="00324EE8">
        <w:rPr>
          <w:sz w:val="28"/>
          <w:szCs w:val="28"/>
        </w:rPr>
        <w:t xml:space="preserve"> Атмосфера планети </w:t>
      </w:r>
      <w:proofErr w:type="spellStart"/>
      <w:r w:rsidRPr="00324EE8">
        <w:rPr>
          <w:sz w:val="28"/>
          <w:szCs w:val="28"/>
        </w:rPr>
        <w:t>Хлорандія</w:t>
      </w:r>
      <w:proofErr w:type="spellEnd"/>
      <w:r w:rsidRPr="00324EE8">
        <w:rPr>
          <w:sz w:val="28"/>
          <w:szCs w:val="28"/>
        </w:rPr>
        <w:t xml:space="preserve"> подібна до земної, але замість кисню містить інший окисник – хлор. Які речовини будуть найбільш поширені на поверхні цієї планети? Обґрунтуйте можливість або неможливість існування морів та океанів. Які </w:t>
      </w:r>
      <w:proofErr w:type="spellStart"/>
      <w:r w:rsidRPr="00324EE8">
        <w:rPr>
          <w:sz w:val="28"/>
          <w:szCs w:val="28"/>
        </w:rPr>
        <w:t>біомолекули</w:t>
      </w:r>
      <w:proofErr w:type="spellEnd"/>
      <w:r w:rsidRPr="00324EE8">
        <w:rPr>
          <w:sz w:val="28"/>
          <w:szCs w:val="28"/>
        </w:rPr>
        <w:t xml:space="preserve"> можуть стати основою життя на </w:t>
      </w:r>
      <w:proofErr w:type="spellStart"/>
      <w:r w:rsidRPr="00324EE8">
        <w:rPr>
          <w:sz w:val="28"/>
          <w:szCs w:val="28"/>
        </w:rPr>
        <w:t>Хлорандії</w:t>
      </w:r>
      <w:proofErr w:type="spellEnd"/>
      <w:r w:rsidRPr="00324EE8">
        <w:rPr>
          <w:sz w:val="28"/>
          <w:szCs w:val="28"/>
        </w:rPr>
        <w:t xml:space="preserve">? </w:t>
      </w:r>
    </w:p>
    <w:p w14:paraId="1D58212F" w14:textId="77777777" w:rsidR="00324EE8" w:rsidRPr="00324EE8" w:rsidRDefault="009F7134" w:rsidP="00324EE8">
      <w:pPr>
        <w:ind w:right="57" w:firstLine="709"/>
        <w:jc w:val="both"/>
        <w:rPr>
          <w:sz w:val="28"/>
          <w:szCs w:val="28"/>
        </w:rPr>
      </w:pPr>
      <w:r w:rsidRPr="00324EE8">
        <w:rPr>
          <w:b/>
          <w:sz w:val="28"/>
          <w:szCs w:val="28"/>
        </w:rPr>
        <w:t>2. «Відморожена хімія».</w:t>
      </w:r>
      <w:r w:rsidRPr="00324EE8">
        <w:rPr>
          <w:sz w:val="28"/>
          <w:szCs w:val="28"/>
        </w:rPr>
        <w:t xml:space="preserve"> Багато хімічних процесів у промисловості та лабораторіях проводяться у рідких розчинах. Обговоріть на конкретних прикладах можливість проходження реакцій у заморожених розчинах. Опишіть особливості хімічних перетворень та фізико-хімічних процесів, що відбуваються у таких системах. У яких випадках проведення реакцій у заморожених розчинах є доцільним? </w:t>
      </w:r>
    </w:p>
    <w:p w14:paraId="1CD6B672" w14:textId="77777777" w:rsidR="00324EE8" w:rsidRPr="00324EE8" w:rsidRDefault="009F7134" w:rsidP="00324EE8">
      <w:pPr>
        <w:ind w:right="57" w:firstLine="709"/>
        <w:jc w:val="both"/>
        <w:rPr>
          <w:sz w:val="28"/>
          <w:szCs w:val="28"/>
        </w:rPr>
      </w:pPr>
      <w:r w:rsidRPr="00324EE8">
        <w:rPr>
          <w:b/>
          <w:sz w:val="28"/>
          <w:szCs w:val="28"/>
        </w:rPr>
        <w:t>3. «Аверс чи реверс?».</w:t>
      </w:r>
      <w:r w:rsidRPr="00324EE8">
        <w:rPr>
          <w:sz w:val="28"/>
          <w:szCs w:val="28"/>
        </w:rPr>
        <w:t xml:space="preserve"> Коли складно зробити вибір, дехто покладається на фортуну: кидає монету, гральний кубик або генерує випадкове число. Звісно, якщо він не хімік. Запропонуйте хімічну реакцію, принцип чи процес та пристрій, побудований на цій основі, який може виконувати функцію </w:t>
      </w:r>
      <w:proofErr w:type="spellStart"/>
      <w:r w:rsidRPr="00324EE8">
        <w:rPr>
          <w:sz w:val="28"/>
          <w:szCs w:val="28"/>
        </w:rPr>
        <w:t>рандомайзера</w:t>
      </w:r>
      <w:proofErr w:type="spellEnd"/>
      <w:r w:rsidRPr="00324EE8">
        <w:rPr>
          <w:sz w:val="28"/>
          <w:szCs w:val="28"/>
        </w:rPr>
        <w:t xml:space="preserve">. </w:t>
      </w:r>
    </w:p>
    <w:p w14:paraId="5308517C" w14:textId="77777777" w:rsidR="00324EE8" w:rsidRPr="00324EE8" w:rsidRDefault="009F7134" w:rsidP="00324EE8">
      <w:pPr>
        <w:ind w:right="57" w:firstLine="709"/>
        <w:jc w:val="both"/>
        <w:rPr>
          <w:sz w:val="28"/>
          <w:szCs w:val="28"/>
        </w:rPr>
      </w:pPr>
      <w:r w:rsidRPr="00324EE8">
        <w:rPr>
          <w:b/>
          <w:sz w:val="28"/>
          <w:szCs w:val="28"/>
        </w:rPr>
        <w:t xml:space="preserve">4. «Не такий як усі». </w:t>
      </w:r>
      <w:r w:rsidRPr="00324EE8">
        <w:rPr>
          <w:sz w:val="28"/>
          <w:szCs w:val="28"/>
        </w:rPr>
        <w:t xml:space="preserve">Запропонуйте речовину, яка суперечить найбільшій кількості хімічних законів, принципів чи правил. Обґрунтуйте з хімічної точки зору, з чим пов’язана винятковість обраної речовини. </w:t>
      </w:r>
    </w:p>
    <w:p w14:paraId="4C9E9D4F" w14:textId="77777777" w:rsidR="00324EE8" w:rsidRDefault="009F7134" w:rsidP="00324EE8">
      <w:pPr>
        <w:ind w:right="57" w:firstLine="709"/>
        <w:jc w:val="both"/>
        <w:rPr>
          <w:sz w:val="28"/>
          <w:szCs w:val="28"/>
        </w:rPr>
      </w:pPr>
      <w:r w:rsidRPr="00324EE8">
        <w:rPr>
          <w:b/>
          <w:sz w:val="28"/>
          <w:szCs w:val="28"/>
        </w:rPr>
        <w:t>5. «Прокляття».</w:t>
      </w:r>
      <w:r w:rsidRPr="00324EE8">
        <w:rPr>
          <w:sz w:val="28"/>
          <w:szCs w:val="28"/>
        </w:rPr>
        <w:t xml:space="preserve"> </w:t>
      </w:r>
      <w:r w:rsidRPr="00324EE8">
        <w:rPr>
          <w:i/>
          <w:sz w:val="28"/>
          <w:szCs w:val="28"/>
        </w:rPr>
        <w:t xml:space="preserve">Присвячується Робін </w:t>
      </w:r>
      <w:proofErr w:type="spellStart"/>
      <w:r w:rsidRPr="00324EE8">
        <w:rPr>
          <w:i/>
          <w:sz w:val="28"/>
          <w:szCs w:val="28"/>
        </w:rPr>
        <w:t>Гобб</w:t>
      </w:r>
      <w:proofErr w:type="spellEnd"/>
      <w:r w:rsidRPr="00324EE8">
        <w:rPr>
          <w:i/>
          <w:sz w:val="28"/>
          <w:szCs w:val="28"/>
        </w:rPr>
        <w:t>.</w:t>
      </w:r>
      <w:r w:rsidRPr="00324EE8">
        <w:rPr>
          <w:sz w:val="28"/>
          <w:szCs w:val="28"/>
        </w:rPr>
        <w:t xml:space="preserve"> У фантастичному середньовічному королівстві готується державний переворот. Ваше завдання – допомогти місцевому магу</w:t>
      </w:r>
      <w:r w:rsidR="00324EE8">
        <w:rPr>
          <w:sz w:val="28"/>
          <w:szCs w:val="28"/>
        </w:rPr>
        <w:t>-</w:t>
      </w:r>
      <w:r w:rsidRPr="00324EE8">
        <w:rPr>
          <w:sz w:val="28"/>
          <w:szCs w:val="28"/>
        </w:rPr>
        <w:t xml:space="preserve">алхіміку «підготувати» натовп. Щоб усіх налякати, йому потрібно: замінити воду на «кров» у колодязі; зробити так, щоб хліб, який пече найкраща кухарка, не піднявся; щоб у замку </w:t>
      </w:r>
      <w:proofErr w:type="spellStart"/>
      <w:r w:rsidRPr="00324EE8">
        <w:rPr>
          <w:sz w:val="28"/>
          <w:szCs w:val="28"/>
        </w:rPr>
        <w:t>скисло</w:t>
      </w:r>
      <w:proofErr w:type="spellEnd"/>
      <w:r w:rsidRPr="00324EE8">
        <w:rPr>
          <w:sz w:val="28"/>
          <w:szCs w:val="28"/>
        </w:rPr>
        <w:t xml:space="preserve"> молоко, а свічки періодично починали горіти синім полум’ям. Додайте ще 2 жахи на ваш смак. Детально опишіть хімічні процеси та методи їх реалізації, які необхідно використати алхіміку. </w:t>
      </w:r>
    </w:p>
    <w:p w14:paraId="630BF31A" w14:textId="292D5EE7" w:rsidR="00324EE8" w:rsidRPr="00324EE8" w:rsidRDefault="009F7134" w:rsidP="00324EE8">
      <w:pPr>
        <w:ind w:right="57" w:firstLine="709"/>
        <w:jc w:val="both"/>
        <w:rPr>
          <w:sz w:val="28"/>
          <w:szCs w:val="28"/>
        </w:rPr>
      </w:pPr>
      <w:r w:rsidRPr="00324EE8">
        <w:rPr>
          <w:b/>
          <w:sz w:val="28"/>
          <w:szCs w:val="28"/>
        </w:rPr>
        <w:t>6. «</w:t>
      </w:r>
      <w:proofErr w:type="spellStart"/>
      <w:r w:rsidRPr="00324EE8">
        <w:rPr>
          <w:b/>
          <w:sz w:val="28"/>
          <w:szCs w:val="28"/>
        </w:rPr>
        <w:t>The</w:t>
      </w:r>
      <w:proofErr w:type="spellEnd"/>
      <w:r w:rsidRPr="00324EE8">
        <w:rPr>
          <w:b/>
          <w:sz w:val="28"/>
          <w:szCs w:val="28"/>
        </w:rPr>
        <w:t xml:space="preserve"> </w:t>
      </w:r>
      <w:proofErr w:type="spellStart"/>
      <w:r w:rsidRPr="00324EE8">
        <w:rPr>
          <w:b/>
          <w:sz w:val="28"/>
          <w:szCs w:val="28"/>
        </w:rPr>
        <w:t>show</w:t>
      </w:r>
      <w:proofErr w:type="spellEnd"/>
      <w:r w:rsidRPr="00324EE8">
        <w:rPr>
          <w:b/>
          <w:sz w:val="28"/>
          <w:szCs w:val="28"/>
        </w:rPr>
        <w:t xml:space="preserve"> </w:t>
      </w:r>
      <w:proofErr w:type="spellStart"/>
      <w:r w:rsidRPr="00324EE8">
        <w:rPr>
          <w:b/>
          <w:sz w:val="28"/>
          <w:szCs w:val="28"/>
        </w:rPr>
        <w:t>must</w:t>
      </w:r>
      <w:proofErr w:type="spellEnd"/>
      <w:r w:rsidRPr="00324EE8">
        <w:rPr>
          <w:b/>
          <w:sz w:val="28"/>
          <w:szCs w:val="28"/>
        </w:rPr>
        <w:t xml:space="preserve"> </w:t>
      </w:r>
      <w:proofErr w:type="spellStart"/>
      <w:r w:rsidRPr="00324EE8">
        <w:rPr>
          <w:b/>
          <w:sz w:val="28"/>
          <w:szCs w:val="28"/>
        </w:rPr>
        <w:t>go</w:t>
      </w:r>
      <w:proofErr w:type="spellEnd"/>
      <w:r w:rsidRPr="00324EE8">
        <w:rPr>
          <w:b/>
          <w:sz w:val="28"/>
          <w:szCs w:val="28"/>
        </w:rPr>
        <w:t xml:space="preserve"> </w:t>
      </w:r>
      <w:proofErr w:type="spellStart"/>
      <w:r w:rsidRPr="00324EE8">
        <w:rPr>
          <w:b/>
          <w:sz w:val="28"/>
          <w:szCs w:val="28"/>
        </w:rPr>
        <w:t>on</w:t>
      </w:r>
      <w:proofErr w:type="spellEnd"/>
      <w:r w:rsidRPr="00324EE8">
        <w:rPr>
          <w:b/>
          <w:sz w:val="28"/>
          <w:szCs w:val="28"/>
        </w:rPr>
        <w:t>»</w:t>
      </w:r>
      <w:r w:rsidRPr="00324EE8">
        <w:rPr>
          <w:sz w:val="28"/>
          <w:szCs w:val="28"/>
        </w:rPr>
        <w:t xml:space="preserve">. Ефектні хімічні експерименти зазвичай не є довготривалими. Запропонуйте варіант видовищного хімічного досліду, який може тривати якомога довше без втручання експериментатора. </w:t>
      </w:r>
    </w:p>
    <w:p w14:paraId="53B41499" w14:textId="77777777" w:rsidR="00324EE8" w:rsidRPr="00324EE8" w:rsidRDefault="009F7134" w:rsidP="00324EE8">
      <w:pPr>
        <w:ind w:right="57" w:firstLine="709"/>
        <w:jc w:val="both"/>
        <w:rPr>
          <w:sz w:val="28"/>
          <w:szCs w:val="28"/>
        </w:rPr>
      </w:pPr>
      <w:r w:rsidRPr="00324EE8">
        <w:rPr>
          <w:b/>
          <w:sz w:val="28"/>
          <w:szCs w:val="28"/>
        </w:rPr>
        <w:t>7. «Планета Єна».</w:t>
      </w:r>
      <w:r w:rsidRPr="00324EE8">
        <w:rPr>
          <w:sz w:val="28"/>
          <w:szCs w:val="28"/>
        </w:rPr>
        <w:t xml:space="preserve"> </w:t>
      </w:r>
      <w:r w:rsidRPr="00324EE8">
        <w:rPr>
          <w:i/>
          <w:sz w:val="28"/>
          <w:szCs w:val="28"/>
        </w:rPr>
        <w:t xml:space="preserve">Присвячується </w:t>
      </w:r>
      <w:proofErr w:type="spellStart"/>
      <w:r w:rsidRPr="00324EE8">
        <w:rPr>
          <w:i/>
          <w:sz w:val="28"/>
          <w:szCs w:val="28"/>
        </w:rPr>
        <w:t>Mass</w:t>
      </w:r>
      <w:proofErr w:type="spellEnd"/>
      <w:r w:rsidRPr="00324EE8">
        <w:rPr>
          <w:i/>
          <w:sz w:val="28"/>
          <w:szCs w:val="28"/>
        </w:rPr>
        <w:t xml:space="preserve"> </w:t>
      </w:r>
      <w:proofErr w:type="spellStart"/>
      <w:r w:rsidRPr="00324EE8">
        <w:rPr>
          <w:i/>
          <w:sz w:val="28"/>
          <w:szCs w:val="28"/>
        </w:rPr>
        <w:t>Effect</w:t>
      </w:r>
      <w:proofErr w:type="spellEnd"/>
      <w:r w:rsidRPr="00324EE8">
        <w:rPr>
          <w:i/>
          <w:sz w:val="28"/>
          <w:szCs w:val="28"/>
        </w:rPr>
        <w:t xml:space="preserve">. </w:t>
      </w:r>
      <w:r w:rsidRPr="00324EE8">
        <w:rPr>
          <w:sz w:val="28"/>
          <w:szCs w:val="28"/>
        </w:rPr>
        <w:t xml:space="preserve">Ви потрапили на планету Єна, природні умови, ресурси та мешканці якої ідентичні до земних, за одним винятком: усім відомим на Землі </w:t>
      </w:r>
      <w:proofErr w:type="spellStart"/>
      <w:r w:rsidRPr="00324EE8">
        <w:rPr>
          <w:sz w:val="28"/>
          <w:szCs w:val="28"/>
        </w:rPr>
        <w:t>хіральним</w:t>
      </w:r>
      <w:proofErr w:type="spellEnd"/>
      <w:r w:rsidRPr="00324EE8">
        <w:rPr>
          <w:sz w:val="28"/>
          <w:szCs w:val="28"/>
        </w:rPr>
        <w:t xml:space="preserve"> органічним сполукам тут відповідають їх </w:t>
      </w:r>
      <w:proofErr w:type="spellStart"/>
      <w:r w:rsidRPr="00324EE8">
        <w:rPr>
          <w:sz w:val="28"/>
          <w:szCs w:val="28"/>
        </w:rPr>
        <w:t>енантіомери</w:t>
      </w:r>
      <w:proofErr w:type="spellEnd"/>
      <w:r w:rsidRPr="00324EE8">
        <w:rPr>
          <w:sz w:val="28"/>
          <w:szCs w:val="28"/>
        </w:rPr>
        <w:t xml:space="preserve">. У Вас закінчуються продукти харчування. Мешканці Єни раді вам допомогти, однак не дуже розуміються на хімії та мають рівень технологій, що років на 100 відстає від сучасного. Опишіть алгоритм виживання на цій планеті. </w:t>
      </w:r>
    </w:p>
    <w:p w14:paraId="1CF63469" w14:textId="3E871862" w:rsidR="009F7134" w:rsidRPr="00324EE8" w:rsidRDefault="009F7134" w:rsidP="00324EE8">
      <w:pPr>
        <w:ind w:right="57" w:firstLine="709"/>
        <w:jc w:val="both"/>
        <w:rPr>
          <w:sz w:val="28"/>
          <w:szCs w:val="28"/>
        </w:rPr>
      </w:pPr>
      <w:r w:rsidRPr="00324EE8">
        <w:rPr>
          <w:b/>
          <w:sz w:val="28"/>
          <w:szCs w:val="28"/>
        </w:rPr>
        <w:lastRenderedPageBreak/>
        <w:t>8. «</w:t>
      </w:r>
      <w:proofErr w:type="spellStart"/>
      <w:r w:rsidRPr="00324EE8">
        <w:rPr>
          <w:b/>
          <w:sz w:val="28"/>
          <w:szCs w:val="28"/>
        </w:rPr>
        <w:t>Антищур</w:t>
      </w:r>
      <w:proofErr w:type="spellEnd"/>
      <w:r w:rsidRPr="00324EE8">
        <w:rPr>
          <w:b/>
          <w:sz w:val="28"/>
          <w:szCs w:val="28"/>
        </w:rPr>
        <w:t>».</w:t>
      </w:r>
      <w:r w:rsidRPr="00324EE8">
        <w:rPr>
          <w:sz w:val="28"/>
          <w:szCs w:val="28"/>
        </w:rPr>
        <w:t xml:space="preserve"> Із настанням холодів актуальною для фронту стає проблема гризунів. Вони скупчуються в теплих місцях, зокрема там, де розташовуються військові. Запропонуйте нелетальний хімічний спосіб вигнання чи відлякування </w:t>
      </w:r>
      <w:proofErr w:type="spellStart"/>
      <w:r w:rsidRPr="00324EE8">
        <w:rPr>
          <w:sz w:val="28"/>
          <w:szCs w:val="28"/>
        </w:rPr>
        <w:t>мишей</w:t>
      </w:r>
      <w:proofErr w:type="spellEnd"/>
      <w:r w:rsidRPr="00324EE8">
        <w:rPr>
          <w:sz w:val="28"/>
          <w:szCs w:val="28"/>
        </w:rPr>
        <w:t xml:space="preserve"> та щурів.</w:t>
      </w:r>
    </w:p>
    <w:p w14:paraId="2BB1A433" w14:textId="3852B130" w:rsidR="00324EE8" w:rsidRPr="00324EE8" w:rsidRDefault="00324EE8" w:rsidP="00324EE8">
      <w:pPr>
        <w:ind w:right="57" w:firstLine="709"/>
        <w:jc w:val="both"/>
        <w:rPr>
          <w:sz w:val="28"/>
          <w:szCs w:val="28"/>
        </w:rPr>
      </w:pPr>
      <w:r w:rsidRPr="00324EE8">
        <w:rPr>
          <w:b/>
          <w:sz w:val="28"/>
          <w:szCs w:val="28"/>
        </w:rPr>
        <w:t>9. «Монетні метали».</w:t>
      </w:r>
      <w:r w:rsidRPr="00324EE8">
        <w:rPr>
          <w:sz w:val="28"/>
          <w:szCs w:val="28"/>
        </w:rPr>
        <w:t xml:space="preserve"> Запропонуйте спосіб одержання чистих металів з українських монет, що виведені</w:t>
      </w:r>
      <w:r>
        <w:rPr>
          <w:sz w:val="28"/>
          <w:szCs w:val="28"/>
        </w:rPr>
        <w:t xml:space="preserve"> </w:t>
      </w:r>
      <w:r w:rsidRPr="00324EE8">
        <w:rPr>
          <w:sz w:val="28"/>
          <w:szCs w:val="28"/>
        </w:rPr>
        <w:t xml:space="preserve">з обігу. Скільки монет потрібно для виготовлення пластинки кожного металу розміром 50х20х1 мм, що можна використовувати в електрохімічних дослідах? </w:t>
      </w:r>
    </w:p>
    <w:p w14:paraId="47EEE9F3" w14:textId="77777777" w:rsidR="00324EE8" w:rsidRPr="00324EE8" w:rsidRDefault="00324EE8" w:rsidP="00324EE8">
      <w:pPr>
        <w:ind w:right="57" w:firstLine="709"/>
        <w:jc w:val="both"/>
        <w:rPr>
          <w:sz w:val="28"/>
          <w:szCs w:val="28"/>
        </w:rPr>
      </w:pPr>
      <w:r w:rsidRPr="00324EE8">
        <w:rPr>
          <w:b/>
          <w:sz w:val="28"/>
          <w:szCs w:val="28"/>
        </w:rPr>
        <w:t>10. «Холодильник».</w:t>
      </w:r>
      <w:r w:rsidRPr="00324EE8">
        <w:rPr>
          <w:sz w:val="28"/>
          <w:szCs w:val="28"/>
        </w:rPr>
        <w:t xml:space="preserve"> В польових умовах у спеку актуальними є портативні охолоджувальні пристрої. Запропонуйте автономну хімічну систему багаторазової дії, яка б уміщувалася у рюкзак, перетворюючи його на холодильник. Обговоріть можливість регулювання температури. </w:t>
      </w:r>
    </w:p>
    <w:p w14:paraId="7D6A0F6F" w14:textId="77777777" w:rsidR="00324EE8" w:rsidRPr="00324EE8" w:rsidRDefault="00324EE8" w:rsidP="00324EE8">
      <w:pPr>
        <w:ind w:right="57" w:firstLine="709"/>
        <w:jc w:val="both"/>
        <w:rPr>
          <w:sz w:val="28"/>
          <w:szCs w:val="28"/>
        </w:rPr>
      </w:pPr>
      <w:r w:rsidRPr="00324EE8">
        <w:rPr>
          <w:b/>
          <w:sz w:val="28"/>
          <w:szCs w:val="28"/>
        </w:rPr>
        <w:t>11. «Кисневий індикатор».</w:t>
      </w:r>
      <w:r w:rsidRPr="00324EE8">
        <w:rPr>
          <w:sz w:val="28"/>
          <w:szCs w:val="28"/>
        </w:rPr>
        <w:t xml:space="preserve"> В органічному синтезі часто застосовуються реагенти, чутливі до повітря. Навіть незначна його кількість може спотворити результати експерименту. Запропонуйте хімічну модифікацію поверхні колби </w:t>
      </w:r>
      <w:proofErr w:type="spellStart"/>
      <w:r w:rsidRPr="00324EE8">
        <w:rPr>
          <w:sz w:val="28"/>
          <w:szCs w:val="28"/>
        </w:rPr>
        <w:t>Шленка</w:t>
      </w:r>
      <w:proofErr w:type="spellEnd"/>
      <w:r w:rsidRPr="00324EE8">
        <w:rPr>
          <w:sz w:val="28"/>
          <w:szCs w:val="28"/>
        </w:rPr>
        <w:t xml:space="preserve">, яка б </w:t>
      </w:r>
      <w:proofErr w:type="spellStart"/>
      <w:r w:rsidRPr="00324EE8">
        <w:rPr>
          <w:sz w:val="28"/>
          <w:szCs w:val="28"/>
        </w:rPr>
        <w:t>оборотно</w:t>
      </w:r>
      <w:proofErr w:type="spellEnd"/>
      <w:r w:rsidRPr="00324EE8">
        <w:rPr>
          <w:sz w:val="28"/>
          <w:szCs w:val="28"/>
        </w:rPr>
        <w:t xml:space="preserve"> змінювала забарвлення у присутності </w:t>
      </w:r>
      <w:proofErr w:type="spellStart"/>
      <w:r w:rsidRPr="00324EE8">
        <w:rPr>
          <w:sz w:val="28"/>
          <w:szCs w:val="28"/>
        </w:rPr>
        <w:t>слідових</w:t>
      </w:r>
      <w:proofErr w:type="spellEnd"/>
      <w:r w:rsidRPr="00324EE8">
        <w:rPr>
          <w:sz w:val="28"/>
          <w:szCs w:val="28"/>
        </w:rPr>
        <w:t xml:space="preserve"> кількостей кисню та водночас була б стійкою до дії розчинників та металоорганічних реагентів. </w:t>
      </w:r>
    </w:p>
    <w:p w14:paraId="4E4190B5" w14:textId="77777777" w:rsidR="00324EE8" w:rsidRPr="00324EE8" w:rsidRDefault="00324EE8" w:rsidP="00324EE8">
      <w:pPr>
        <w:ind w:right="57" w:firstLine="709"/>
        <w:jc w:val="both"/>
        <w:rPr>
          <w:sz w:val="28"/>
          <w:szCs w:val="28"/>
        </w:rPr>
      </w:pPr>
      <w:r w:rsidRPr="00324EE8">
        <w:rPr>
          <w:b/>
          <w:sz w:val="28"/>
          <w:szCs w:val="28"/>
        </w:rPr>
        <w:t>12. «Флогістон».</w:t>
      </w:r>
      <w:r w:rsidRPr="00324EE8">
        <w:rPr>
          <w:sz w:val="28"/>
          <w:szCs w:val="28"/>
        </w:rPr>
        <w:t xml:space="preserve"> </w:t>
      </w:r>
      <w:r w:rsidRPr="00324EE8">
        <w:rPr>
          <w:i/>
          <w:sz w:val="28"/>
          <w:szCs w:val="28"/>
        </w:rPr>
        <w:t>Присвячується прихильникам теорії пласкої Землі</w:t>
      </w:r>
      <w:r w:rsidRPr="00324EE8">
        <w:rPr>
          <w:sz w:val="28"/>
          <w:szCs w:val="28"/>
        </w:rPr>
        <w:t xml:space="preserve">. Запропонуйте декілька сучасних хімічних дослідів, за допомогою яких можна «переконливо» довести теорію флогістону. </w:t>
      </w:r>
    </w:p>
    <w:p w14:paraId="3168F262" w14:textId="77777777" w:rsidR="00324EE8" w:rsidRPr="00324EE8" w:rsidRDefault="00324EE8" w:rsidP="00324EE8">
      <w:pPr>
        <w:ind w:right="57" w:firstLine="709"/>
        <w:jc w:val="both"/>
        <w:rPr>
          <w:sz w:val="28"/>
          <w:szCs w:val="28"/>
        </w:rPr>
      </w:pPr>
      <w:r w:rsidRPr="00324EE8">
        <w:rPr>
          <w:b/>
          <w:sz w:val="28"/>
          <w:szCs w:val="28"/>
        </w:rPr>
        <w:t>13. «Моя колба».</w:t>
      </w:r>
      <w:r w:rsidRPr="00324EE8">
        <w:rPr>
          <w:sz w:val="28"/>
          <w:szCs w:val="28"/>
        </w:rPr>
        <w:t xml:space="preserve"> Хіміки часто підписують посуд: іноді на короткий термін, щоб не переплутати, іноді назавжди, щоб не загубити щось унікальне. Перший тип написів має витримувати все, що з ним відбувається, поки посуд у роботі, а потім легко видалятись. Другий тип повинен бути добре помітним та стійким до будь-чого. Запропонуйте варіанти нанесення тимчасових та постійних написів. Яким чином можна перетворити тимчасовий напис на вічний та навпаки? </w:t>
      </w:r>
    </w:p>
    <w:p w14:paraId="5B3A4D9D" w14:textId="77777777" w:rsidR="00324EE8" w:rsidRPr="00324EE8" w:rsidRDefault="00324EE8" w:rsidP="00324EE8">
      <w:pPr>
        <w:ind w:right="57" w:firstLine="709"/>
        <w:jc w:val="both"/>
        <w:rPr>
          <w:sz w:val="28"/>
          <w:szCs w:val="28"/>
        </w:rPr>
      </w:pPr>
      <w:r w:rsidRPr="00324EE8">
        <w:rPr>
          <w:b/>
          <w:sz w:val="28"/>
          <w:szCs w:val="28"/>
        </w:rPr>
        <w:t>14. «День дурня 3».</w:t>
      </w:r>
      <w:r w:rsidRPr="00324EE8">
        <w:rPr>
          <w:sz w:val="28"/>
          <w:szCs w:val="28"/>
        </w:rPr>
        <w:t xml:space="preserve"> 1 квітня ви вирішили покепкувати зі свого друга чи подруги, подарувавши парфуми з сюрпризом. Аромат спочатку здається дуже приємним, а з часом перетворюється на нестерпний сморід, що відлякує всіх навкруги. Запропонуйте рецепт таких парфумів. Чим можна нейтралізувати їх дію?</w:t>
      </w:r>
    </w:p>
    <w:p w14:paraId="5FBF4988" w14:textId="57645EA5" w:rsidR="00324EE8" w:rsidRDefault="00324EE8" w:rsidP="00324EE8">
      <w:pPr>
        <w:ind w:right="57" w:firstLine="709"/>
        <w:jc w:val="both"/>
        <w:rPr>
          <w:sz w:val="28"/>
          <w:szCs w:val="28"/>
        </w:rPr>
      </w:pPr>
      <w:r w:rsidRPr="00324EE8">
        <w:rPr>
          <w:b/>
          <w:sz w:val="28"/>
          <w:szCs w:val="28"/>
        </w:rPr>
        <w:t xml:space="preserve"> 15. «Хімічні прилади».</w:t>
      </w:r>
      <w:r w:rsidRPr="00324EE8">
        <w:rPr>
          <w:sz w:val="28"/>
          <w:szCs w:val="28"/>
        </w:rPr>
        <w:t xml:space="preserve"> Добре відомі вимірювальні прилади, дія яких базується на хімічних процесах, наприклад, годинники, термометри, гігрометри. Запропонуйте моделі принаймні двох приладів для вимірювання інших фізичних величин. Їх дія має ґрунтуватися на хімічних реакціях.</w:t>
      </w:r>
    </w:p>
    <w:p w14:paraId="408FC279" w14:textId="222336D7" w:rsidR="00324EE8" w:rsidRDefault="00324EE8" w:rsidP="00324EE8">
      <w:pPr>
        <w:ind w:right="57" w:firstLine="709"/>
        <w:jc w:val="both"/>
        <w:rPr>
          <w:sz w:val="28"/>
          <w:szCs w:val="28"/>
        </w:rPr>
      </w:pPr>
    </w:p>
    <w:p w14:paraId="3BFB999E" w14:textId="3E410F20" w:rsidR="00324EE8" w:rsidRDefault="00324EE8" w:rsidP="00324EE8">
      <w:pPr>
        <w:ind w:right="57" w:firstLine="709"/>
        <w:jc w:val="both"/>
        <w:rPr>
          <w:sz w:val="28"/>
          <w:szCs w:val="28"/>
        </w:rPr>
      </w:pPr>
    </w:p>
    <w:p w14:paraId="60EE1876" w14:textId="77777777" w:rsidR="00324EE8" w:rsidRDefault="00324EE8" w:rsidP="00324EE8">
      <w:pPr>
        <w:ind w:right="57" w:firstLine="709"/>
        <w:jc w:val="both"/>
        <w:rPr>
          <w:sz w:val="28"/>
          <w:szCs w:val="28"/>
        </w:rPr>
      </w:pPr>
    </w:p>
    <w:p w14:paraId="1EF60E39" w14:textId="6AE6F489" w:rsidR="00324EE8" w:rsidRDefault="00324EE8" w:rsidP="00324EE8">
      <w:pPr>
        <w:ind w:right="57" w:firstLine="709"/>
        <w:jc w:val="both"/>
      </w:pPr>
      <w:r>
        <w:t xml:space="preserve">Автори ідей завдань: Сергій Алексєєв, Олександр </w:t>
      </w:r>
      <w:proofErr w:type="spellStart"/>
      <w:r>
        <w:t>Бєда</w:t>
      </w:r>
      <w:proofErr w:type="spellEnd"/>
      <w:r>
        <w:t xml:space="preserve">, Віктор </w:t>
      </w:r>
      <w:proofErr w:type="spellStart"/>
      <w:r>
        <w:t>Бухтіяров</w:t>
      </w:r>
      <w:proofErr w:type="spellEnd"/>
      <w:r>
        <w:t xml:space="preserve">, Ася </w:t>
      </w:r>
      <w:proofErr w:type="spellStart"/>
      <w:r>
        <w:t>Волянська</w:t>
      </w:r>
      <w:proofErr w:type="spellEnd"/>
      <w:r>
        <w:t xml:space="preserve">, Микита </w:t>
      </w:r>
      <w:proofErr w:type="spellStart"/>
      <w:r>
        <w:t>Іваниця</w:t>
      </w:r>
      <w:proofErr w:type="spellEnd"/>
      <w:r>
        <w:t xml:space="preserve">, Катерина </w:t>
      </w:r>
      <w:proofErr w:type="spellStart"/>
      <w:r>
        <w:t>Кардашина</w:t>
      </w:r>
      <w:proofErr w:type="spellEnd"/>
      <w:r>
        <w:t xml:space="preserve">, Олександр Ляпунов, Владислав </w:t>
      </w:r>
      <w:proofErr w:type="spellStart"/>
      <w:r>
        <w:t>Омелянчук</w:t>
      </w:r>
      <w:proofErr w:type="spellEnd"/>
      <w:r>
        <w:t xml:space="preserve">, Дар’я Сльота, Олексій Соломатін, Олексій </w:t>
      </w:r>
      <w:proofErr w:type="spellStart"/>
      <w:r>
        <w:t>Тімохін</w:t>
      </w:r>
      <w:proofErr w:type="spellEnd"/>
      <w:r>
        <w:t>.</w:t>
      </w:r>
    </w:p>
    <w:p w14:paraId="3940283A" w14:textId="6D5407AB" w:rsidR="001F145C" w:rsidRDefault="001F145C" w:rsidP="00324EE8">
      <w:pPr>
        <w:ind w:right="57" w:firstLine="709"/>
        <w:jc w:val="both"/>
      </w:pPr>
    </w:p>
    <w:p w14:paraId="4BB719B7" w14:textId="4A625F37" w:rsidR="001F145C" w:rsidRDefault="001F145C" w:rsidP="00324EE8">
      <w:pPr>
        <w:ind w:right="57" w:firstLine="709"/>
        <w:jc w:val="both"/>
      </w:pPr>
    </w:p>
    <w:p w14:paraId="3AEBA3BD" w14:textId="7CF54C91" w:rsidR="001F145C" w:rsidRDefault="001F145C" w:rsidP="00324EE8">
      <w:pPr>
        <w:ind w:right="57" w:firstLine="709"/>
        <w:jc w:val="both"/>
      </w:pPr>
    </w:p>
    <w:p w14:paraId="094A99D6" w14:textId="08C7A9CB" w:rsidR="001F145C" w:rsidRDefault="001F145C" w:rsidP="001F145C">
      <w:pPr>
        <w:ind w:left="5387" w:right="57"/>
        <w:jc w:val="both"/>
        <w:rPr>
          <w:color w:val="000000" w:themeColor="text1"/>
          <w:sz w:val="28"/>
          <w:szCs w:val="28"/>
        </w:rPr>
      </w:pPr>
      <w:r w:rsidRPr="009F7134">
        <w:rPr>
          <w:color w:val="000000" w:themeColor="text1"/>
          <w:sz w:val="28"/>
          <w:szCs w:val="28"/>
        </w:rPr>
        <w:lastRenderedPageBreak/>
        <w:t>Додаток</w:t>
      </w:r>
      <w:r>
        <w:rPr>
          <w:color w:val="000000" w:themeColor="text1"/>
          <w:sz w:val="28"/>
          <w:szCs w:val="28"/>
        </w:rPr>
        <w:t> 2</w:t>
      </w:r>
      <w:r w:rsidRPr="009F7134">
        <w:rPr>
          <w:color w:val="000000" w:themeColor="text1"/>
          <w:sz w:val="28"/>
          <w:szCs w:val="28"/>
        </w:rPr>
        <w:t xml:space="preserve"> </w:t>
      </w:r>
      <w:r>
        <w:rPr>
          <w:color w:val="000000" w:themeColor="text1"/>
          <w:sz w:val="28"/>
          <w:szCs w:val="28"/>
        </w:rPr>
        <w:t xml:space="preserve">                                                                 </w:t>
      </w:r>
      <w:r w:rsidRPr="009F7134">
        <w:rPr>
          <w:color w:val="000000" w:themeColor="text1"/>
          <w:sz w:val="28"/>
          <w:szCs w:val="28"/>
        </w:rPr>
        <w:t>до листа управління освіти і науки Волинської облдержадміністрації</w:t>
      </w:r>
    </w:p>
    <w:p w14:paraId="0DFC4F0F" w14:textId="7FB4B364" w:rsidR="001F145C" w:rsidRDefault="001F145C" w:rsidP="001F145C">
      <w:pPr>
        <w:ind w:left="5387" w:right="57"/>
        <w:jc w:val="both"/>
        <w:rPr>
          <w:color w:val="000000" w:themeColor="text1"/>
          <w:sz w:val="28"/>
          <w:szCs w:val="28"/>
        </w:rPr>
      </w:pPr>
      <w:r>
        <w:rPr>
          <w:color w:val="000000" w:themeColor="text1"/>
          <w:sz w:val="28"/>
          <w:szCs w:val="28"/>
        </w:rPr>
        <w:t>___________№_______________</w:t>
      </w:r>
    </w:p>
    <w:p w14:paraId="525302A1" w14:textId="5598CBB4" w:rsidR="000E144C" w:rsidRDefault="000E144C" w:rsidP="001F145C">
      <w:pPr>
        <w:ind w:left="5387" w:right="57"/>
        <w:jc w:val="both"/>
        <w:rPr>
          <w:color w:val="000000" w:themeColor="text1"/>
          <w:sz w:val="28"/>
          <w:szCs w:val="28"/>
        </w:rPr>
      </w:pPr>
    </w:p>
    <w:p w14:paraId="61CBA3D6" w14:textId="5C5934B6" w:rsidR="000E144C" w:rsidRDefault="000E144C" w:rsidP="001F145C">
      <w:pPr>
        <w:ind w:left="5387" w:right="57"/>
        <w:jc w:val="both"/>
        <w:rPr>
          <w:color w:val="000000" w:themeColor="text1"/>
          <w:sz w:val="28"/>
          <w:szCs w:val="28"/>
        </w:rPr>
      </w:pPr>
    </w:p>
    <w:p w14:paraId="65482080" w14:textId="1B13CE68" w:rsidR="000E144C" w:rsidRDefault="000E144C" w:rsidP="001F145C">
      <w:pPr>
        <w:ind w:left="5387" w:right="57"/>
        <w:jc w:val="both"/>
        <w:rPr>
          <w:color w:val="000000" w:themeColor="text1"/>
          <w:sz w:val="28"/>
          <w:szCs w:val="28"/>
        </w:rPr>
      </w:pPr>
    </w:p>
    <w:p w14:paraId="61E22194" w14:textId="45C2FB5A" w:rsidR="000E144C" w:rsidRDefault="000E144C" w:rsidP="000E144C">
      <w:pPr>
        <w:ind w:right="57"/>
        <w:jc w:val="center"/>
        <w:rPr>
          <w:color w:val="000000" w:themeColor="text1"/>
          <w:sz w:val="28"/>
          <w:szCs w:val="28"/>
        </w:rPr>
      </w:pPr>
      <w:r>
        <w:rPr>
          <w:color w:val="000000" w:themeColor="text1"/>
          <w:sz w:val="28"/>
          <w:szCs w:val="28"/>
        </w:rPr>
        <w:t xml:space="preserve">Заявка на участь </w:t>
      </w:r>
    </w:p>
    <w:p w14:paraId="64318502" w14:textId="254E17A2" w:rsidR="000E144C" w:rsidRDefault="000E144C" w:rsidP="000E144C">
      <w:pPr>
        <w:ind w:right="57"/>
        <w:jc w:val="center"/>
        <w:rPr>
          <w:color w:val="000000" w:themeColor="text1"/>
          <w:sz w:val="28"/>
          <w:szCs w:val="28"/>
        </w:rPr>
      </w:pPr>
      <w:r>
        <w:rPr>
          <w:color w:val="000000" w:themeColor="text1"/>
          <w:sz w:val="28"/>
          <w:szCs w:val="28"/>
        </w:rPr>
        <w:t>у обласному турнірі юних хіміків</w:t>
      </w:r>
    </w:p>
    <w:p w14:paraId="293324E4" w14:textId="0D1DBE75" w:rsidR="000E144C" w:rsidRDefault="000E144C" w:rsidP="000E144C">
      <w:pPr>
        <w:pBdr>
          <w:bottom w:val="single" w:sz="12" w:space="1" w:color="auto"/>
        </w:pBdr>
        <w:ind w:right="57"/>
        <w:jc w:val="center"/>
        <w:rPr>
          <w:color w:val="000000" w:themeColor="text1"/>
          <w:sz w:val="28"/>
          <w:szCs w:val="28"/>
        </w:rPr>
      </w:pPr>
      <w:r>
        <w:rPr>
          <w:color w:val="000000" w:themeColor="text1"/>
          <w:sz w:val="28"/>
          <w:szCs w:val="28"/>
        </w:rPr>
        <w:t xml:space="preserve">(2024-2025 </w:t>
      </w:r>
      <w:proofErr w:type="spellStart"/>
      <w:r>
        <w:rPr>
          <w:color w:val="000000" w:themeColor="text1"/>
          <w:sz w:val="28"/>
          <w:szCs w:val="28"/>
        </w:rPr>
        <w:t>н.р</w:t>
      </w:r>
      <w:proofErr w:type="spellEnd"/>
      <w:r>
        <w:rPr>
          <w:color w:val="000000" w:themeColor="text1"/>
          <w:sz w:val="28"/>
          <w:szCs w:val="28"/>
        </w:rPr>
        <w:t>.)</w:t>
      </w:r>
    </w:p>
    <w:p w14:paraId="49203744" w14:textId="77777777" w:rsidR="000E144C" w:rsidRDefault="000E144C" w:rsidP="000E144C">
      <w:pPr>
        <w:pBdr>
          <w:bottom w:val="single" w:sz="12" w:space="1" w:color="auto"/>
        </w:pBdr>
        <w:ind w:right="57"/>
        <w:jc w:val="center"/>
        <w:rPr>
          <w:color w:val="000000" w:themeColor="text1"/>
          <w:sz w:val="28"/>
          <w:szCs w:val="28"/>
        </w:rPr>
      </w:pPr>
    </w:p>
    <w:p w14:paraId="68F15383" w14:textId="77777777" w:rsidR="000E144C" w:rsidRDefault="000E144C" w:rsidP="000E144C">
      <w:pPr>
        <w:ind w:right="57"/>
        <w:jc w:val="center"/>
        <w:rPr>
          <w:color w:val="000000" w:themeColor="text1"/>
          <w:sz w:val="28"/>
          <w:szCs w:val="28"/>
        </w:rPr>
      </w:pPr>
    </w:p>
    <w:p w14:paraId="10B66EF9" w14:textId="18CE8396" w:rsidR="000E144C" w:rsidRDefault="000E144C" w:rsidP="000E144C">
      <w:pPr>
        <w:ind w:right="57"/>
        <w:jc w:val="center"/>
        <w:rPr>
          <w:color w:val="000000" w:themeColor="text1"/>
          <w:sz w:val="28"/>
          <w:szCs w:val="28"/>
        </w:rPr>
      </w:pPr>
      <w:r>
        <w:rPr>
          <w:color w:val="000000" w:themeColor="text1"/>
          <w:sz w:val="28"/>
          <w:szCs w:val="28"/>
        </w:rPr>
        <w:t>(назва територіальної громади/закладу загальної середньої освіти обласного підпорядкування)</w:t>
      </w:r>
    </w:p>
    <w:p w14:paraId="459AD0A8" w14:textId="5F439B97" w:rsidR="000E144C" w:rsidRDefault="000E144C" w:rsidP="000E144C">
      <w:pPr>
        <w:ind w:right="57"/>
        <w:jc w:val="center"/>
        <w:rPr>
          <w:color w:val="000000" w:themeColor="text1"/>
          <w:sz w:val="28"/>
          <w:szCs w:val="28"/>
        </w:rPr>
      </w:pPr>
    </w:p>
    <w:tbl>
      <w:tblPr>
        <w:tblStyle w:val="ad"/>
        <w:tblW w:w="0" w:type="auto"/>
        <w:tblLook w:val="04A0" w:firstRow="1" w:lastRow="0" w:firstColumn="1" w:lastColumn="0" w:noHBand="0" w:noVBand="1"/>
      </w:tblPr>
      <w:tblGrid>
        <w:gridCol w:w="1271"/>
        <w:gridCol w:w="2060"/>
        <w:gridCol w:w="1909"/>
        <w:gridCol w:w="1709"/>
        <w:gridCol w:w="2118"/>
      </w:tblGrid>
      <w:tr w:rsidR="000E144C" w14:paraId="20CD5255" w14:textId="77777777" w:rsidTr="000E144C">
        <w:tc>
          <w:tcPr>
            <w:tcW w:w="1271" w:type="dxa"/>
          </w:tcPr>
          <w:p w14:paraId="05ABD449" w14:textId="48CC8D2F" w:rsidR="000E144C" w:rsidRDefault="000E144C" w:rsidP="000E144C">
            <w:pPr>
              <w:ind w:right="57"/>
              <w:jc w:val="center"/>
              <w:rPr>
                <w:color w:val="000000" w:themeColor="text1"/>
                <w:sz w:val="28"/>
                <w:szCs w:val="28"/>
              </w:rPr>
            </w:pPr>
            <w:r>
              <w:t xml:space="preserve">№ </w:t>
            </w:r>
          </w:p>
        </w:tc>
        <w:tc>
          <w:tcPr>
            <w:tcW w:w="2060" w:type="dxa"/>
          </w:tcPr>
          <w:p w14:paraId="2BFBA48D" w14:textId="0743F4F4" w:rsidR="000E144C" w:rsidRDefault="000E144C" w:rsidP="000E144C">
            <w:pPr>
              <w:ind w:right="57"/>
              <w:jc w:val="center"/>
              <w:rPr>
                <w:color w:val="000000" w:themeColor="text1"/>
                <w:sz w:val="28"/>
                <w:szCs w:val="28"/>
              </w:rPr>
            </w:pPr>
            <w:r>
              <w:t>Прізвище, ім’я, по батькові</w:t>
            </w:r>
          </w:p>
        </w:tc>
        <w:tc>
          <w:tcPr>
            <w:tcW w:w="1909" w:type="dxa"/>
          </w:tcPr>
          <w:p w14:paraId="6FE47941" w14:textId="5B316B46" w:rsidR="000E144C" w:rsidRDefault="000E144C" w:rsidP="000E144C">
            <w:pPr>
              <w:ind w:right="57"/>
              <w:jc w:val="center"/>
              <w:rPr>
                <w:color w:val="000000" w:themeColor="text1"/>
                <w:sz w:val="28"/>
                <w:szCs w:val="28"/>
              </w:rPr>
            </w:pPr>
            <w:r>
              <w:t>Рік народження</w:t>
            </w:r>
          </w:p>
        </w:tc>
        <w:tc>
          <w:tcPr>
            <w:tcW w:w="1709" w:type="dxa"/>
          </w:tcPr>
          <w:p w14:paraId="784DD969" w14:textId="55EB6138" w:rsidR="000E144C" w:rsidRDefault="000E144C" w:rsidP="000E144C">
            <w:pPr>
              <w:ind w:right="57"/>
              <w:jc w:val="center"/>
            </w:pPr>
            <w:r>
              <w:t>Клас</w:t>
            </w:r>
          </w:p>
        </w:tc>
        <w:tc>
          <w:tcPr>
            <w:tcW w:w="2118" w:type="dxa"/>
          </w:tcPr>
          <w:p w14:paraId="2B0CB01F" w14:textId="34490D4D" w:rsidR="000E144C" w:rsidRDefault="000E144C" w:rsidP="000E144C">
            <w:pPr>
              <w:ind w:right="57"/>
              <w:jc w:val="center"/>
              <w:rPr>
                <w:color w:val="000000" w:themeColor="text1"/>
                <w:sz w:val="28"/>
                <w:szCs w:val="28"/>
              </w:rPr>
            </w:pPr>
            <w:r>
              <w:t>Заклад освіти</w:t>
            </w:r>
          </w:p>
        </w:tc>
      </w:tr>
      <w:tr w:rsidR="000E144C" w14:paraId="0BB0F5E5" w14:textId="77777777" w:rsidTr="000E144C">
        <w:tc>
          <w:tcPr>
            <w:tcW w:w="1271" w:type="dxa"/>
          </w:tcPr>
          <w:p w14:paraId="7FDC3BC6" w14:textId="77777777" w:rsidR="000E144C" w:rsidRDefault="000E144C" w:rsidP="000E144C">
            <w:pPr>
              <w:ind w:right="57"/>
              <w:jc w:val="center"/>
              <w:rPr>
                <w:color w:val="000000" w:themeColor="text1"/>
                <w:sz w:val="28"/>
                <w:szCs w:val="28"/>
              </w:rPr>
            </w:pPr>
          </w:p>
        </w:tc>
        <w:tc>
          <w:tcPr>
            <w:tcW w:w="2060" w:type="dxa"/>
          </w:tcPr>
          <w:p w14:paraId="3EEE2446" w14:textId="77777777" w:rsidR="000E144C" w:rsidRDefault="000E144C" w:rsidP="000E144C">
            <w:pPr>
              <w:ind w:right="57"/>
              <w:jc w:val="center"/>
              <w:rPr>
                <w:color w:val="000000" w:themeColor="text1"/>
                <w:sz w:val="28"/>
                <w:szCs w:val="28"/>
              </w:rPr>
            </w:pPr>
          </w:p>
        </w:tc>
        <w:tc>
          <w:tcPr>
            <w:tcW w:w="1909" w:type="dxa"/>
          </w:tcPr>
          <w:p w14:paraId="50F26952" w14:textId="77777777" w:rsidR="000E144C" w:rsidRDefault="000E144C" w:rsidP="000E144C">
            <w:pPr>
              <w:ind w:right="57"/>
              <w:jc w:val="center"/>
              <w:rPr>
                <w:color w:val="000000" w:themeColor="text1"/>
                <w:sz w:val="28"/>
                <w:szCs w:val="28"/>
              </w:rPr>
            </w:pPr>
          </w:p>
        </w:tc>
        <w:tc>
          <w:tcPr>
            <w:tcW w:w="1709" w:type="dxa"/>
          </w:tcPr>
          <w:p w14:paraId="0AF8356A" w14:textId="77777777" w:rsidR="000E144C" w:rsidRDefault="000E144C" w:rsidP="000E144C">
            <w:pPr>
              <w:ind w:right="57"/>
              <w:jc w:val="center"/>
              <w:rPr>
                <w:color w:val="000000" w:themeColor="text1"/>
                <w:sz w:val="28"/>
                <w:szCs w:val="28"/>
              </w:rPr>
            </w:pPr>
          </w:p>
        </w:tc>
        <w:tc>
          <w:tcPr>
            <w:tcW w:w="2118" w:type="dxa"/>
          </w:tcPr>
          <w:p w14:paraId="7EBF4B19" w14:textId="5D9A7E9D" w:rsidR="000E144C" w:rsidRDefault="000E144C" w:rsidP="000E144C">
            <w:pPr>
              <w:ind w:right="57"/>
              <w:jc w:val="center"/>
              <w:rPr>
                <w:color w:val="000000" w:themeColor="text1"/>
                <w:sz w:val="28"/>
                <w:szCs w:val="28"/>
              </w:rPr>
            </w:pPr>
          </w:p>
        </w:tc>
      </w:tr>
      <w:tr w:rsidR="000E144C" w14:paraId="34357F44" w14:textId="77777777" w:rsidTr="000E144C">
        <w:tc>
          <w:tcPr>
            <w:tcW w:w="1271" w:type="dxa"/>
          </w:tcPr>
          <w:p w14:paraId="5FB7D09D" w14:textId="77777777" w:rsidR="000E144C" w:rsidRDefault="000E144C" w:rsidP="000E144C">
            <w:pPr>
              <w:ind w:right="57"/>
              <w:jc w:val="center"/>
              <w:rPr>
                <w:color w:val="000000" w:themeColor="text1"/>
                <w:sz w:val="28"/>
                <w:szCs w:val="28"/>
              </w:rPr>
            </w:pPr>
          </w:p>
        </w:tc>
        <w:tc>
          <w:tcPr>
            <w:tcW w:w="2060" w:type="dxa"/>
          </w:tcPr>
          <w:p w14:paraId="29CAF1A0" w14:textId="77777777" w:rsidR="000E144C" w:rsidRDefault="000E144C" w:rsidP="000E144C">
            <w:pPr>
              <w:ind w:right="57"/>
              <w:jc w:val="center"/>
              <w:rPr>
                <w:color w:val="000000" w:themeColor="text1"/>
                <w:sz w:val="28"/>
                <w:szCs w:val="28"/>
              </w:rPr>
            </w:pPr>
          </w:p>
        </w:tc>
        <w:tc>
          <w:tcPr>
            <w:tcW w:w="1909" w:type="dxa"/>
          </w:tcPr>
          <w:p w14:paraId="69A451C0" w14:textId="77777777" w:rsidR="000E144C" w:rsidRDefault="000E144C" w:rsidP="000E144C">
            <w:pPr>
              <w:ind w:right="57"/>
              <w:jc w:val="center"/>
              <w:rPr>
                <w:color w:val="000000" w:themeColor="text1"/>
                <w:sz w:val="28"/>
                <w:szCs w:val="28"/>
              </w:rPr>
            </w:pPr>
          </w:p>
        </w:tc>
        <w:tc>
          <w:tcPr>
            <w:tcW w:w="1709" w:type="dxa"/>
          </w:tcPr>
          <w:p w14:paraId="5FE12FA7" w14:textId="77777777" w:rsidR="000E144C" w:rsidRDefault="000E144C" w:rsidP="000E144C">
            <w:pPr>
              <w:ind w:right="57"/>
              <w:jc w:val="center"/>
              <w:rPr>
                <w:color w:val="000000" w:themeColor="text1"/>
                <w:sz w:val="28"/>
                <w:szCs w:val="28"/>
              </w:rPr>
            </w:pPr>
          </w:p>
        </w:tc>
        <w:tc>
          <w:tcPr>
            <w:tcW w:w="2118" w:type="dxa"/>
          </w:tcPr>
          <w:p w14:paraId="5CEE1200" w14:textId="77777777" w:rsidR="000E144C" w:rsidRDefault="000E144C" w:rsidP="000E144C">
            <w:pPr>
              <w:ind w:right="57"/>
              <w:jc w:val="center"/>
              <w:rPr>
                <w:color w:val="000000" w:themeColor="text1"/>
                <w:sz w:val="28"/>
                <w:szCs w:val="28"/>
              </w:rPr>
            </w:pPr>
          </w:p>
        </w:tc>
      </w:tr>
      <w:tr w:rsidR="000E144C" w14:paraId="655C7AFF" w14:textId="77777777" w:rsidTr="000E144C">
        <w:tc>
          <w:tcPr>
            <w:tcW w:w="1271" w:type="dxa"/>
          </w:tcPr>
          <w:p w14:paraId="2E8C8AD7" w14:textId="77777777" w:rsidR="000E144C" w:rsidRDefault="000E144C" w:rsidP="000E144C">
            <w:pPr>
              <w:ind w:right="57"/>
              <w:jc w:val="center"/>
              <w:rPr>
                <w:color w:val="000000" w:themeColor="text1"/>
                <w:sz w:val="28"/>
                <w:szCs w:val="28"/>
              </w:rPr>
            </w:pPr>
          </w:p>
        </w:tc>
        <w:tc>
          <w:tcPr>
            <w:tcW w:w="2060" w:type="dxa"/>
          </w:tcPr>
          <w:p w14:paraId="60B72F72" w14:textId="77777777" w:rsidR="000E144C" w:rsidRDefault="000E144C" w:rsidP="000E144C">
            <w:pPr>
              <w:ind w:right="57"/>
              <w:jc w:val="center"/>
              <w:rPr>
                <w:color w:val="000000" w:themeColor="text1"/>
                <w:sz w:val="28"/>
                <w:szCs w:val="28"/>
              </w:rPr>
            </w:pPr>
          </w:p>
        </w:tc>
        <w:tc>
          <w:tcPr>
            <w:tcW w:w="1909" w:type="dxa"/>
          </w:tcPr>
          <w:p w14:paraId="6EA42458" w14:textId="77777777" w:rsidR="000E144C" w:rsidRDefault="000E144C" w:rsidP="000E144C">
            <w:pPr>
              <w:ind w:right="57"/>
              <w:jc w:val="center"/>
              <w:rPr>
                <w:color w:val="000000" w:themeColor="text1"/>
                <w:sz w:val="28"/>
                <w:szCs w:val="28"/>
              </w:rPr>
            </w:pPr>
          </w:p>
        </w:tc>
        <w:tc>
          <w:tcPr>
            <w:tcW w:w="1709" w:type="dxa"/>
          </w:tcPr>
          <w:p w14:paraId="2A132E72" w14:textId="77777777" w:rsidR="000E144C" w:rsidRDefault="000E144C" w:rsidP="000E144C">
            <w:pPr>
              <w:ind w:right="57"/>
              <w:jc w:val="center"/>
              <w:rPr>
                <w:color w:val="000000" w:themeColor="text1"/>
                <w:sz w:val="28"/>
                <w:szCs w:val="28"/>
              </w:rPr>
            </w:pPr>
          </w:p>
        </w:tc>
        <w:tc>
          <w:tcPr>
            <w:tcW w:w="2118" w:type="dxa"/>
          </w:tcPr>
          <w:p w14:paraId="3CE9833C" w14:textId="77777777" w:rsidR="000E144C" w:rsidRDefault="000E144C" w:rsidP="000E144C">
            <w:pPr>
              <w:ind w:right="57"/>
              <w:jc w:val="center"/>
              <w:rPr>
                <w:color w:val="000000" w:themeColor="text1"/>
                <w:sz w:val="28"/>
                <w:szCs w:val="28"/>
              </w:rPr>
            </w:pPr>
          </w:p>
        </w:tc>
      </w:tr>
      <w:tr w:rsidR="000E144C" w14:paraId="13CDB35B" w14:textId="77777777" w:rsidTr="000E144C">
        <w:tc>
          <w:tcPr>
            <w:tcW w:w="1271" w:type="dxa"/>
          </w:tcPr>
          <w:p w14:paraId="2125720C" w14:textId="77777777" w:rsidR="000E144C" w:rsidRDefault="000E144C" w:rsidP="000E144C">
            <w:pPr>
              <w:ind w:right="57"/>
              <w:jc w:val="center"/>
              <w:rPr>
                <w:color w:val="000000" w:themeColor="text1"/>
                <w:sz w:val="28"/>
                <w:szCs w:val="28"/>
              </w:rPr>
            </w:pPr>
          </w:p>
        </w:tc>
        <w:tc>
          <w:tcPr>
            <w:tcW w:w="2060" w:type="dxa"/>
          </w:tcPr>
          <w:p w14:paraId="34950509" w14:textId="77777777" w:rsidR="000E144C" w:rsidRDefault="000E144C" w:rsidP="000E144C">
            <w:pPr>
              <w:ind w:right="57"/>
              <w:jc w:val="center"/>
              <w:rPr>
                <w:color w:val="000000" w:themeColor="text1"/>
                <w:sz w:val="28"/>
                <w:szCs w:val="28"/>
              </w:rPr>
            </w:pPr>
          </w:p>
        </w:tc>
        <w:tc>
          <w:tcPr>
            <w:tcW w:w="1909" w:type="dxa"/>
          </w:tcPr>
          <w:p w14:paraId="53EEF978" w14:textId="77777777" w:rsidR="000E144C" w:rsidRDefault="000E144C" w:rsidP="000E144C">
            <w:pPr>
              <w:ind w:right="57"/>
              <w:jc w:val="center"/>
              <w:rPr>
                <w:color w:val="000000" w:themeColor="text1"/>
                <w:sz w:val="28"/>
                <w:szCs w:val="28"/>
              </w:rPr>
            </w:pPr>
          </w:p>
        </w:tc>
        <w:tc>
          <w:tcPr>
            <w:tcW w:w="1709" w:type="dxa"/>
          </w:tcPr>
          <w:p w14:paraId="11E54A36" w14:textId="77777777" w:rsidR="000E144C" w:rsidRDefault="000E144C" w:rsidP="000E144C">
            <w:pPr>
              <w:ind w:right="57"/>
              <w:jc w:val="center"/>
              <w:rPr>
                <w:color w:val="000000" w:themeColor="text1"/>
                <w:sz w:val="28"/>
                <w:szCs w:val="28"/>
              </w:rPr>
            </w:pPr>
          </w:p>
        </w:tc>
        <w:tc>
          <w:tcPr>
            <w:tcW w:w="2118" w:type="dxa"/>
          </w:tcPr>
          <w:p w14:paraId="245CB663" w14:textId="77777777" w:rsidR="000E144C" w:rsidRDefault="000E144C" w:rsidP="000E144C">
            <w:pPr>
              <w:ind w:right="57"/>
              <w:jc w:val="center"/>
              <w:rPr>
                <w:color w:val="000000" w:themeColor="text1"/>
                <w:sz w:val="28"/>
                <w:szCs w:val="28"/>
              </w:rPr>
            </w:pPr>
          </w:p>
        </w:tc>
      </w:tr>
      <w:tr w:rsidR="000E144C" w14:paraId="77DC768A" w14:textId="77777777" w:rsidTr="000E144C">
        <w:tc>
          <w:tcPr>
            <w:tcW w:w="1271" w:type="dxa"/>
          </w:tcPr>
          <w:p w14:paraId="335BEB1A" w14:textId="77777777" w:rsidR="000E144C" w:rsidRDefault="000E144C" w:rsidP="000E144C">
            <w:pPr>
              <w:ind w:right="57"/>
              <w:jc w:val="center"/>
              <w:rPr>
                <w:color w:val="000000" w:themeColor="text1"/>
                <w:sz w:val="28"/>
                <w:szCs w:val="28"/>
              </w:rPr>
            </w:pPr>
          </w:p>
        </w:tc>
        <w:tc>
          <w:tcPr>
            <w:tcW w:w="2060" w:type="dxa"/>
          </w:tcPr>
          <w:p w14:paraId="685703C2" w14:textId="77777777" w:rsidR="000E144C" w:rsidRDefault="000E144C" w:rsidP="000E144C">
            <w:pPr>
              <w:ind w:right="57"/>
              <w:jc w:val="center"/>
              <w:rPr>
                <w:color w:val="000000" w:themeColor="text1"/>
                <w:sz w:val="28"/>
                <w:szCs w:val="28"/>
              </w:rPr>
            </w:pPr>
          </w:p>
        </w:tc>
        <w:tc>
          <w:tcPr>
            <w:tcW w:w="1909" w:type="dxa"/>
          </w:tcPr>
          <w:p w14:paraId="6D3815F8" w14:textId="77777777" w:rsidR="000E144C" w:rsidRDefault="000E144C" w:rsidP="000E144C">
            <w:pPr>
              <w:ind w:right="57"/>
              <w:jc w:val="center"/>
              <w:rPr>
                <w:color w:val="000000" w:themeColor="text1"/>
                <w:sz w:val="28"/>
                <w:szCs w:val="28"/>
              </w:rPr>
            </w:pPr>
          </w:p>
        </w:tc>
        <w:tc>
          <w:tcPr>
            <w:tcW w:w="1709" w:type="dxa"/>
          </w:tcPr>
          <w:p w14:paraId="1BAFCBE6" w14:textId="77777777" w:rsidR="000E144C" w:rsidRDefault="000E144C" w:rsidP="000E144C">
            <w:pPr>
              <w:ind w:right="57"/>
              <w:jc w:val="center"/>
              <w:rPr>
                <w:color w:val="000000" w:themeColor="text1"/>
                <w:sz w:val="28"/>
                <w:szCs w:val="28"/>
              </w:rPr>
            </w:pPr>
          </w:p>
        </w:tc>
        <w:tc>
          <w:tcPr>
            <w:tcW w:w="2118" w:type="dxa"/>
          </w:tcPr>
          <w:p w14:paraId="422DF352" w14:textId="77777777" w:rsidR="000E144C" w:rsidRDefault="000E144C" w:rsidP="000E144C">
            <w:pPr>
              <w:ind w:right="57"/>
              <w:jc w:val="center"/>
              <w:rPr>
                <w:color w:val="000000" w:themeColor="text1"/>
                <w:sz w:val="28"/>
                <w:szCs w:val="28"/>
              </w:rPr>
            </w:pPr>
          </w:p>
        </w:tc>
      </w:tr>
    </w:tbl>
    <w:p w14:paraId="21B5DF18" w14:textId="77777777" w:rsidR="000E144C" w:rsidRDefault="000E144C" w:rsidP="000E144C">
      <w:pPr>
        <w:ind w:right="57"/>
        <w:rPr>
          <w:color w:val="000000" w:themeColor="text1"/>
          <w:sz w:val="28"/>
          <w:szCs w:val="28"/>
        </w:rPr>
      </w:pPr>
    </w:p>
    <w:p w14:paraId="7ECD283F" w14:textId="77777777" w:rsidR="000E144C" w:rsidRDefault="000E144C" w:rsidP="000E144C">
      <w:pPr>
        <w:ind w:right="57"/>
        <w:rPr>
          <w:color w:val="000000" w:themeColor="text1"/>
          <w:sz w:val="28"/>
          <w:szCs w:val="28"/>
        </w:rPr>
      </w:pPr>
    </w:p>
    <w:p w14:paraId="05A1888D" w14:textId="1F8E059B" w:rsidR="000E144C" w:rsidRPr="000E144C" w:rsidRDefault="000E144C" w:rsidP="000E144C">
      <w:pPr>
        <w:ind w:right="57"/>
        <w:jc w:val="center"/>
        <w:rPr>
          <w:sz w:val="28"/>
          <w:szCs w:val="28"/>
        </w:rPr>
      </w:pPr>
      <w:r w:rsidRPr="000E144C">
        <w:rPr>
          <w:sz w:val="28"/>
          <w:szCs w:val="28"/>
        </w:rPr>
        <w:t>Керівник команди __________________________________________________ (прізвище, ім’я, по батькові, займана посада)</w:t>
      </w:r>
    </w:p>
    <w:p w14:paraId="5993F5FB" w14:textId="77777777" w:rsidR="000E144C" w:rsidRDefault="000E144C" w:rsidP="000E144C">
      <w:pPr>
        <w:ind w:right="57"/>
        <w:rPr>
          <w:sz w:val="28"/>
          <w:szCs w:val="28"/>
        </w:rPr>
      </w:pPr>
    </w:p>
    <w:p w14:paraId="1E960E30" w14:textId="7CA17860" w:rsidR="000E144C" w:rsidRPr="000E144C" w:rsidRDefault="000E144C" w:rsidP="000E144C">
      <w:pPr>
        <w:ind w:right="57"/>
        <w:rPr>
          <w:sz w:val="28"/>
          <w:szCs w:val="28"/>
        </w:rPr>
      </w:pPr>
      <w:r w:rsidRPr="000E144C">
        <w:rPr>
          <w:sz w:val="28"/>
          <w:szCs w:val="28"/>
        </w:rPr>
        <w:t xml:space="preserve">Мобільний телефон керівника команди (обов’язково)_____________________ </w:t>
      </w:r>
    </w:p>
    <w:p w14:paraId="33E5308D" w14:textId="77777777" w:rsidR="000E144C" w:rsidRDefault="000E144C" w:rsidP="000E144C">
      <w:pPr>
        <w:ind w:right="57"/>
        <w:rPr>
          <w:sz w:val="28"/>
          <w:szCs w:val="28"/>
        </w:rPr>
      </w:pPr>
    </w:p>
    <w:p w14:paraId="262BD4DE" w14:textId="6A72098C" w:rsidR="000E144C" w:rsidRPr="000E144C" w:rsidRDefault="000E144C" w:rsidP="000E144C">
      <w:pPr>
        <w:ind w:right="57"/>
        <w:rPr>
          <w:sz w:val="28"/>
          <w:szCs w:val="28"/>
        </w:rPr>
      </w:pPr>
      <w:r w:rsidRPr="000E144C">
        <w:rPr>
          <w:sz w:val="28"/>
          <w:szCs w:val="28"/>
        </w:rPr>
        <w:t xml:space="preserve">Електронна адреса __________________________________________________ </w:t>
      </w:r>
    </w:p>
    <w:p w14:paraId="46200A12" w14:textId="77777777" w:rsidR="000E144C" w:rsidRDefault="000E144C" w:rsidP="000E144C">
      <w:pPr>
        <w:ind w:right="57"/>
        <w:rPr>
          <w:sz w:val="28"/>
          <w:szCs w:val="28"/>
        </w:rPr>
      </w:pPr>
    </w:p>
    <w:p w14:paraId="3109833A" w14:textId="77777777" w:rsidR="000E144C" w:rsidRDefault="000E144C" w:rsidP="000E144C">
      <w:pPr>
        <w:jc w:val="both"/>
        <w:rPr>
          <w:sz w:val="28"/>
          <w:szCs w:val="28"/>
        </w:rPr>
      </w:pPr>
      <w:r>
        <w:rPr>
          <w:sz w:val="28"/>
          <w:szCs w:val="28"/>
        </w:rPr>
        <w:t xml:space="preserve">Керівник </w:t>
      </w:r>
      <w:r w:rsidRPr="002739E5">
        <w:rPr>
          <w:sz w:val="28"/>
          <w:szCs w:val="28"/>
        </w:rPr>
        <w:t>місцев</w:t>
      </w:r>
      <w:r>
        <w:rPr>
          <w:sz w:val="28"/>
          <w:szCs w:val="28"/>
        </w:rPr>
        <w:t>ого</w:t>
      </w:r>
      <w:r w:rsidRPr="002739E5">
        <w:rPr>
          <w:sz w:val="28"/>
          <w:szCs w:val="28"/>
        </w:rPr>
        <w:t xml:space="preserve"> орган</w:t>
      </w:r>
      <w:r>
        <w:rPr>
          <w:sz w:val="28"/>
          <w:szCs w:val="28"/>
        </w:rPr>
        <w:t>у управління освітою/</w:t>
      </w:r>
    </w:p>
    <w:p w14:paraId="78FDD744" w14:textId="77777777" w:rsidR="000E144C" w:rsidRDefault="000E144C" w:rsidP="000E144C">
      <w:pPr>
        <w:jc w:val="both"/>
        <w:rPr>
          <w:sz w:val="28"/>
          <w:szCs w:val="28"/>
        </w:rPr>
      </w:pPr>
      <w:r>
        <w:rPr>
          <w:sz w:val="28"/>
          <w:szCs w:val="28"/>
        </w:rPr>
        <w:t>директор</w:t>
      </w:r>
      <w:r w:rsidRPr="002739E5">
        <w:rPr>
          <w:sz w:val="28"/>
          <w:szCs w:val="28"/>
        </w:rPr>
        <w:t xml:space="preserve"> заклад</w:t>
      </w:r>
      <w:r>
        <w:rPr>
          <w:sz w:val="28"/>
          <w:szCs w:val="28"/>
        </w:rPr>
        <w:t>у</w:t>
      </w:r>
      <w:r w:rsidRPr="002739E5">
        <w:rPr>
          <w:sz w:val="28"/>
          <w:szCs w:val="28"/>
        </w:rPr>
        <w:t xml:space="preserve"> загальної середньої</w:t>
      </w:r>
      <w:r>
        <w:rPr>
          <w:sz w:val="28"/>
          <w:szCs w:val="28"/>
        </w:rPr>
        <w:t xml:space="preserve"> </w:t>
      </w:r>
    </w:p>
    <w:p w14:paraId="4C40225D" w14:textId="09870107" w:rsidR="000E144C" w:rsidRPr="000E144C" w:rsidRDefault="000E144C" w:rsidP="000E144C">
      <w:pPr>
        <w:jc w:val="both"/>
        <w:rPr>
          <w:sz w:val="28"/>
          <w:szCs w:val="28"/>
        </w:rPr>
      </w:pPr>
      <w:r w:rsidRPr="002739E5">
        <w:rPr>
          <w:sz w:val="28"/>
          <w:szCs w:val="28"/>
        </w:rPr>
        <w:t xml:space="preserve">освіти обласного підпорядкування </w:t>
      </w:r>
      <w:r>
        <w:rPr>
          <w:sz w:val="28"/>
          <w:szCs w:val="28"/>
        </w:rPr>
        <w:t xml:space="preserve"> </w:t>
      </w:r>
      <w:r w:rsidRPr="000E144C">
        <w:rPr>
          <w:sz w:val="28"/>
          <w:szCs w:val="28"/>
        </w:rPr>
        <w:t>__________</w:t>
      </w:r>
      <w:r>
        <w:rPr>
          <w:sz w:val="28"/>
          <w:szCs w:val="28"/>
        </w:rPr>
        <w:t xml:space="preserve">           </w:t>
      </w:r>
      <w:r w:rsidRPr="000E144C">
        <w:rPr>
          <w:sz w:val="28"/>
          <w:szCs w:val="28"/>
        </w:rPr>
        <w:t xml:space="preserve"> ________________ </w:t>
      </w:r>
    </w:p>
    <w:p w14:paraId="675A5D11" w14:textId="237BC066" w:rsidR="000E144C" w:rsidRDefault="000E144C" w:rsidP="000E144C">
      <w:pPr>
        <w:ind w:right="57"/>
        <w:rPr>
          <w:sz w:val="28"/>
          <w:szCs w:val="28"/>
        </w:rPr>
      </w:pPr>
      <w:r>
        <w:rPr>
          <w:sz w:val="28"/>
          <w:szCs w:val="28"/>
        </w:rPr>
        <w:t xml:space="preserve"> </w:t>
      </w:r>
    </w:p>
    <w:p w14:paraId="178A0FAB" w14:textId="671A7258" w:rsidR="000E144C" w:rsidRPr="000E144C" w:rsidRDefault="000E144C" w:rsidP="000E144C">
      <w:pPr>
        <w:ind w:right="57"/>
        <w:rPr>
          <w:color w:val="000000" w:themeColor="text1"/>
          <w:sz w:val="28"/>
          <w:szCs w:val="28"/>
        </w:rPr>
      </w:pPr>
      <w:r w:rsidRPr="000E144C">
        <w:rPr>
          <w:sz w:val="28"/>
          <w:szCs w:val="28"/>
        </w:rPr>
        <w:t>М.П.</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Pr="000E144C">
        <w:rPr>
          <w:sz w:val="28"/>
          <w:szCs w:val="28"/>
        </w:rPr>
        <w:t xml:space="preserve">(підпис) </w:t>
      </w:r>
      <w:r>
        <w:rPr>
          <w:sz w:val="28"/>
          <w:szCs w:val="28"/>
        </w:rPr>
        <w:tab/>
      </w:r>
      <w:r>
        <w:rPr>
          <w:sz w:val="28"/>
          <w:szCs w:val="28"/>
        </w:rPr>
        <w:tab/>
      </w:r>
      <w:r w:rsidRPr="000E144C">
        <w:rPr>
          <w:sz w:val="28"/>
          <w:szCs w:val="28"/>
        </w:rPr>
        <w:t>(</w:t>
      </w:r>
      <w:proofErr w:type="spellStart"/>
      <w:r w:rsidRPr="000E144C">
        <w:rPr>
          <w:sz w:val="28"/>
          <w:szCs w:val="28"/>
        </w:rPr>
        <w:t>розшифровка</w:t>
      </w:r>
      <w:proofErr w:type="spellEnd"/>
      <w:r w:rsidRPr="000E144C">
        <w:rPr>
          <w:sz w:val="28"/>
          <w:szCs w:val="28"/>
        </w:rPr>
        <w:t xml:space="preserve"> підпису)</w:t>
      </w:r>
    </w:p>
    <w:sectPr w:rsidR="000E144C" w:rsidRPr="000E144C" w:rsidSect="00974009">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964" w:left="1701" w:header="397"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94D06" w14:textId="77777777" w:rsidR="008C5FF9" w:rsidRDefault="008C5FF9" w:rsidP="009C7E15">
      <w:r>
        <w:separator/>
      </w:r>
    </w:p>
  </w:endnote>
  <w:endnote w:type="continuationSeparator" w:id="0">
    <w:p w14:paraId="66EBBD1E" w14:textId="77777777" w:rsidR="008C5FF9" w:rsidRDefault="008C5FF9" w:rsidP="009C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E59EA" w14:textId="77777777" w:rsidR="0089076A" w:rsidRDefault="0089076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2E2F" w14:textId="77777777" w:rsidR="0089076A" w:rsidRDefault="0089076A">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F6C4" w14:textId="77777777" w:rsidR="0089076A" w:rsidRDefault="0089076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B0179" w14:textId="77777777" w:rsidR="008C5FF9" w:rsidRDefault="008C5FF9" w:rsidP="009C7E15">
      <w:r>
        <w:separator/>
      </w:r>
    </w:p>
  </w:footnote>
  <w:footnote w:type="continuationSeparator" w:id="0">
    <w:p w14:paraId="5A56CCB9" w14:textId="77777777" w:rsidR="008C5FF9" w:rsidRDefault="008C5FF9" w:rsidP="009C7E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4EAFD" w14:textId="77777777" w:rsidR="0089076A" w:rsidRDefault="0089076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7E60A" w14:textId="77777777" w:rsidR="0089076A" w:rsidRDefault="0089076A">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0DE51" w14:textId="77777777" w:rsidR="009C7E15" w:rsidRPr="009C7E15" w:rsidRDefault="007C7772" w:rsidP="009C7E15">
    <w:pPr>
      <w:jc w:val="center"/>
      <w:rPr>
        <w:snapToGrid w:val="0"/>
        <w:spacing w:val="8"/>
        <w:lang w:val="ru-RU"/>
      </w:rPr>
    </w:pPr>
    <w:r w:rsidRPr="009C7E15">
      <w:rPr>
        <w:noProof/>
        <w:color w:val="2E74B5"/>
        <w:lang w:val="ru-RU"/>
      </w:rPr>
      <w:drawing>
        <wp:inline distT="0" distB="0" distL="0" distR="0" wp14:anchorId="3DDB6C7F" wp14:editId="25DE2339">
          <wp:extent cx="427355" cy="593090"/>
          <wp:effectExtent l="0" t="0" r="0" b="0"/>
          <wp:docPr id="12" name="Рисунок 12"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lank-Rozpor-(blue)-0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27355" cy="593090"/>
                  </a:xfrm>
                  <a:prstGeom prst="rect">
                    <a:avLst/>
                  </a:prstGeom>
                  <a:noFill/>
                  <a:ln>
                    <a:noFill/>
                  </a:ln>
                </pic:spPr>
              </pic:pic>
            </a:graphicData>
          </a:graphic>
        </wp:inline>
      </w:drawing>
    </w:r>
  </w:p>
  <w:p w14:paraId="0D9D6DD8" w14:textId="77777777" w:rsidR="009C7E15" w:rsidRPr="009C7E15" w:rsidRDefault="009C7E15" w:rsidP="009C7E15">
    <w:pPr>
      <w:ind w:firstLine="709"/>
      <w:rPr>
        <w:sz w:val="16"/>
        <w:szCs w:val="16"/>
      </w:rPr>
    </w:pPr>
  </w:p>
  <w:p w14:paraId="6B8BB596" w14:textId="77777777" w:rsidR="006E2994" w:rsidRPr="00BB65C3" w:rsidRDefault="006E2994" w:rsidP="006E2994">
    <w:pPr>
      <w:pStyle w:val="2"/>
      <w:spacing w:before="0"/>
      <w:jc w:val="center"/>
      <w:rPr>
        <w:rFonts w:ascii="Times New Roman" w:hAnsi="Times New Roman" w:cs="Times New Roman"/>
        <w:color w:val="auto"/>
        <w:spacing w:val="8"/>
        <w:sz w:val="28"/>
        <w:szCs w:val="28"/>
      </w:rPr>
    </w:pPr>
    <w:r w:rsidRPr="00BB65C3">
      <w:rPr>
        <w:rFonts w:ascii="Times New Roman" w:hAnsi="Times New Roman" w:cs="Times New Roman"/>
        <w:color w:val="auto"/>
        <w:spacing w:val="8"/>
        <w:sz w:val="28"/>
        <w:szCs w:val="28"/>
      </w:rPr>
      <w:t>ВОЛИНСЬКА ОБЛАСНА ДЕРЖАВНА АДМІНІСТРАЦІЯ</w:t>
    </w:r>
  </w:p>
  <w:p w14:paraId="69C21C39" w14:textId="77777777" w:rsidR="006E2994" w:rsidRPr="00BB65C3" w:rsidRDefault="006E2994" w:rsidP="006E2994">
    <w:pPr>
      <w:jc w:val="center"/>
      <w:rPr>
        <w:b/>
        <w:sz w:val="28"/>
        <w:szCs w:val="28"/>
      </w:rPr>
    </w:pPr>
    <w:r>
      <w:rPr>
        <w:b/>
        <w:sz w:val="28"/>
        <w:szCs w:val="28"/>
      </w:rPr>
      <w:t xml:space="preserve">УПРАВЛІННЯ ОСВІТИ І </w:t>
    </w:r>
    <w:r w:rsidRPr="00BB65C3">
      <w:rPr>
        <w:b/>
        <w:sz w:val="28"/>
        <w:szCs w:val="28"/>
      </w:rPr>
      <w:t xml:space="preserve">НАУКИ </w:t>
    </w:r>
  </w:p>
  <w:p w14:paraId="56C1A3BA" w14:textId="77777777" w:rsidR="006E2994" w:rsidRPr="00BB65C3" w:rsidRDefault="006E2994" w:rsidP="006E2994">
    <w:pPr>
      <w:rPr>
        <w:sz w:val="20"/>
      </w:rPr>
    </w:pPr>
    <w:r w:rsidRPr="00BB65C3">
      <w:rPr>
        <w:sz w:val="20"/>
      </w:rPr>
      <w:t>вул. Лесі Українки, 59</w:t>
    </w:r>
    <w:r w:rsidRPr="00BB65C3">
      <w:rPr>
        <w:spacing w:val="8"/>
        <w:sz w:val="20"/>
      </w:rPr>
      <w:t xml:space="preserve"> м. Луцьк</w:t>
    </w:r>
    <w:r w:rsidRPr="00BB65C3">
      <w:rPr>
        <w:sz w:val="20"/>
      </w:rPr>
      <w:t xml:space="preserve">, </w:t>
    </w:r>
    <w:r w:rsidRPr="00BB65C3">
      <w:rPr>
        <w:spacing w:val="8"/>
        <w:sz w:val="20"/>
      </w:rPr>
      <w:t xml:space="preserve">43025, </w:t>
    </w:r>
    <w:proofErr w:type="spellStart"/>
    <w:r w:rsidRPr="00BB65C3">
      <w:rPr>
        <w:sz w:val="20"/>
      </w:rPr>
      <w:t>тел</w:t>
    </w:r>
    <w:proofErr w:type="spellEnd"/>
    <w:r w:rsidRPr="00BB65C3">
      <w:rPr>
        <w:sz w:val="20"/>
      </w:rPr>
      <w:t xml:space="preserve">. (0332) 722 354, факс 722 319, </w:t>
    </w:r>
    <w:r w:rsidRPr="00BB65C3">
      <w:rPr>
        <w:sz w:val="20"/>
        <w:lang w:val="en-US"/>
      </w:rPr>
      <w:t>e</w:t>
    </w:r>
    <w:r w:rsidRPr="00BB65C3">
      <w:rPr>
        <w:sz w:val="20"/>
      </w:rPr>
      <w:t>-</w:t>
    </w:r>
    <w:proofErr w:type="spellStart"/>
    <w:r w:rsidRPr="00BB65C3">
      <w:rPr>
        <w:sz w:val="20"/>
      </w:rPr>
      <w:t>mail</w:t>
    </w:r>
    <w:proofErr w:type="spellEnd"/>
    <w:r w:rsidRPr="00BB65C3">
      <w:rPr>
        <w:sz w:val="20"/>
      </w:rPr>
      <w:t xml:space="preserve">: </w:t>
    </w:r>
    <w:hyperlink r:id="rId2" w:history="1">
      <w:r w:rsidRPr="00BB65C3">
        <w:rPr>
          <w:rStyle w:val="a7"/>
          <w:sz w:val="20"/>
        </w:rPr>
        <w:t>post@uon.voladm.gov.ua</w:t>
      </w:r>
    </w:hyperlink>
    <w:r w:rsidRPr="00BB65C3">
      <w:rPr>
        <w:sz w:val="20"/>
      </w:rPr>
      <w:t>,</w:t>
    </w:r>
  </w:p>
  <w:p w14:paraId="5DB2FB6C" w14:textId="77777777" w:rsidR="006E2994" w:rsidRDefault="006E2994" w:rsidP="006E2994">
    <w:pPr>
      <w:rPr>
        <w:sz w:val="20"/>
      </w:rPr>
    </w:pPr>
    <w:r w:rsidRPr="00BB65C3">
      <w:rPr>
        <w:sz w:val="20"/>
      </w:rPr>
      <w:t xml:space="preserve">                                                                             код ЄДРПОУ 39782790</w:t>
    </w:r>
  </w:p>
  <w:p w14:paraId="36644ACE" w14:textId="77777777" w:rsidR="001F1156" w:rsidRPr="00BB65C3" w:rsidRDefault="001F1156" w:rsidP="006E2994">
    <w:pPr>
      <w:rPr>
        <w:b/>
        <w:sz w:val="20"/>
      </w:rPr>
    </w:pPr>
    <w:r>
      <w:rPr>
        <w:sz w:val="20"/>
      </w:rPr>
      <w:t>________________________________________________________________________________________________</w:t>
    </w:r>
  </w:p>
  <w:p w14:paraId="4096A23E" w14:textId="77777777" w:rsidR="006E2994" w:rsidRPr="00BB65C3" w:rsidRDefault="006E2994" w:rsidP="006E2994">
    <w:pPr>
      <w:jc w:val="center"/>
      <w:rPr>
        <w:spacing w:val="8"/>
      </w:rPr>
    </w:pPr>
    <w:r w:rsidRPr="00BB65C3">
      <w:rPr>
        <w:spacing w:val="8"/>
      </w:rPr>
      <w:t xml:space="preserve">             </w:t>
    </w:r>
  </w:p>
  <w:p w14:paraId="6DDB0375" w14:textId="55228D3A" w:rsidR="006E2994" w:rsidRPr="00B06EA0" w:rsidRDefault="006E2994" w:rsidP="006E2994">
    <w:pPr>
      <w:tabs>
        <w:tab w:val="left" w:pos="4680"/>
      </w:tabs>
      <w:jc w:val="both"/>
      <w:rPr>
        <w:sz w:val="28"/>
        <w:szCs w:val="28"/>
        <w:lang w:val="en-US"/>
      </w:rPr>
    </w:pPr>
    <w:r w:rsidRPr="00BB65C3">
      <w:rPr>
        <w:sz w:val="28"/>
        <w:szCs w:val="28"/>
      </w:rPr>
      <w:t>___________ № ___________</w:t>
    </w:r>
    <w:r>
      <w:rPr>
        <w:sz w:val="28"/>
        <w:szCs w:val="28"/>
      </w:rPr>
      <w:t xml:space="preserve">                    </w:t>
    </w:r>
    <w:r w:rsidR="001F1156">
      <w:rPr>
        <w:sz w:val="28"/>
        <w:szCs w:val="28"/>
      </w:rPr>
      <w:t xml:space="preserve">          </w:t>
    </w:r>
    <w:r>
      <w:rPr>
        <w:sz w:val="28"/>
        <w:szCs w:val="28"/>
      </w:rPr>
      <w:t xml:space="preserve">  </w:t>
    </w:r>
    <w:r w:rsidRPr="00BB65C3">
      <w:rPr>
        <w:sz w:val="28"/>
        <w:szCs w:val="28"/>
      </w:rPr>
      <w:t>на №</w:t>
    </w:r>
    <w:r w:rsidR="007F45A0">
      <w:rPr>
        <w:sz w:val="28"/>
        <w:szCs w:val="28"/>
      </w:rPr>
      <w:t>________</w:t>
    </w:r>
    <w:r w:rsidR="00404BC1" w:rsidRPr="00B06EA0">
      <w:rPr>
        <w:sz w:val="28"/>
        <w:szCs w:val="28"/>
      </w:rPr>
      <w:t xml:space="preserve">від </w:t>
    </w:r>
    <w:r w:rsidR="007F45A0">
      <w:rPr>
        <w:sz w:val="28"/>
        <w:szCs w:val="28"/>
      </w:rPr>
      <w:t>________</w:t>
    </w:r>
  </w:p>
  <w:p w14:paraId="06207EAB" w14:textId="77777777" w:rsidR="009C7E15" w:rsidRPr="009C7E15" w:rsidRDefault="009C7E1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24CC0"/>
    <w:multiLevelType w:val="hybridMultilevel"/>
    <w:tmpl w:val="45CC120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A6E2CF4"/>
    <w:multiLevelType w:val="hybridMultilevel"/>
    <w:tmpl w:val="4A9241AE"/>
    <w:lvl w:ilvl="0" w:tplc="76BEC7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4DE3D0D"/>
    <w:multiLevelType w:val="hybridMultilevel"/>
    <w:tmpl w:val="3576574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9"/>
  <w:drawingGridVerticalSpacing w:val="381"/>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15"/>
    <w:rsid w:val="00004AE1"/>
    <w:rsid w:val="00004CAC"/>
    <w:rsid w:val="00006627"/>
    <w:rsid w:val="000075D2"/>
    <w:rsid w:val="00011DE4"/>
    <w:rsid w:val="00026699"/>
    <w:rsid w:val="000327D8"/>
    <w:rsid w:val="00043698"/>
    <w:rsid w:val="00051170"/>
    <w:rsid w:val="000552A1"/>
    <w:rsid w:val="00061E3A"/>
    <w:rsid w:val="00065A99"/>
    <w:rsid w:val="000750A3"/>
    <w:rsid w:val="00075D12"/>
    <w:rsid w:val="00091D7C"/>
    <w:rsid w:val="000A600E"/>
    <w:rsid w:val="000C615B"/>
    <w:rsid w:val="000E144C"/>
    <w:rsid w:val="000E2788"/>
    <w:rsid w:val="00113DE2"/>
    <w:rsid w:val="00147E02"/>
    <w:rsid w:val="001647CC"/>
    <w:rsid w:val="001648C0"/>
    <w:rsid w:val="001835AA"/>
    <w:rsid w:val="00191135"/>
    <w:rsid w:val="00192680"/>
    <w:rsid w:val="001A67B8"/>
    <w:rsid w:val="001B328D"/>
    <w:rsid w:val="001D22F3"/>
    <w:rsid w:val="001F1156"/>
    <w:rsid w:val="001F145C"/>
    <w:rsid w:val="001F77FF"/>
    <w:rsid w:val="002123EB"/>
    <w:rsid w:val="002125CD"/>
    <w:rsid w:val="00236356"/>
    <w:rsid w:val="002441FA"/>
    <w:rsid w:val="00245F00"/>
    <w:rsid w:val="002472EF"/>
    <w:rsid w:val="002479A2"/>
    <w:rsid w:val="00250B00"/>
    <w:rsid w:val="002546A7"/>
    <w:rsid w:val="002668BB"/>
    <w:rsid w:val="00271DED"/>
    <w:rsid w:val="00282405"/>
    <w:rsid w:val="00286A96"/>
    <w:rsid w:val="00294FB3"/>
    <w:rsid w:val="002B36F9"/>
    <w:rsid w:val="002B4E7B"/>
    <w:rsid w:val="002C2490"/>
    <w:rsid w:val="002D61E0"/>
    <w:rsid w:val="002D68F9"/>
    <w:rsid w:val="002E63DF"/>
    <w:rsid w:val="002E6B72"/>
    <w:rsid w:val="002F5A88"/>
    <w:rsid w:val="00306285"/>
    <w:rsid w:val="00311749"/>
    <w:rsid w:val="00314D01"/>
    <w:rsid w:val="00323DD6"/>
    <w:rsid w:val="00324139"/>
    <w:rsid w:val="00324EE8"/>
    <w:rsid w:val="003445A9"/>
    <w:rsid w:val="00361D0B"/>
    <w:rsid w:val="00392A9B"/>
    <w:rsid w:val="0039782E"/>
    <w:rsid w:val="003A10C7"/>
    <w:rsid w:val="003A4B83"/>
    <w:rsid w:val="003B21C8"/>
    <w:rsid w:val="003E3B8E"/>
    <w:rsid w:val="003E7C4C"/>
    <w:rsid w:val="003F78ED"/>
    <w:rsid w:val="00404BC1"/>
    <w:rsid w:val="004058A3"/>
    <w:rsid w:val="00411D1F"/>
    <w:rsid w:val="0041576E"/>
    <w:rsid w:val="0042281F"/>
    <w:rsid w:val="00433C73"/>
    <w:rsid w:val="0044317E"/>
    <w:rsid w:val="004435C1"/>
    <w:rsid w:val="00453ADC"/>
    <w:rsid w:val="00456C4C"/>
    <w:rsid w:val="004579FF"/>
    <w:rsid w:val="00474E13"/>
    <w:rsid w:val="00477100"/>
    <w:rsid w:val="00483AC0"/>
    <w:rsid w:val="00491AA7"/>
    <w:rsid w:val="00495F3C"/>
    <w:rsid w:val="00496A1F"/>
    <w:rsid w:val="004A3751"/>
    <w:rsid w:val="004B532C"/>
    <w:rsid w:val="004B6107"/>
    <w:rsid w:val="004F20F6"/>
    <w:rsid w:val="004F5FB0"/>
    <w:rsid w:val="00500327"/>
    <w:rsid w:val="00501EC1"/>
    <w:rsid w:val="005027DC"/>
    <w:rsid w:val="00526A4C"/>
    <w:rsid w:val="00530750"/>
    <w:rsid w:val="00532FF9"/>
    <w:rsid w:val="00536C87"/>
    <w:rsid w:val="00537502"/>
    <w:rsid w:val="00542AD3"/>
    <w:rsid w:val="00544038"/>
    <w:rsid w:val="0056491A"/>
    <w:rsid w:val="00572604"/>
    <w:rsid w:val="0057695E"/>
    <w:rsid w:val="00583308"/>
    <w:rsid w:val="005837E4"/>
    <w:rsid w:val="00585AB4"/>
    <w:rsid w:val="0058654C"/>
    <w:rsid w:val="0059718F"/>
    <w:rsid w:val="005A0592"/>
    <w:rsid w:val="005B00E4"/>
    <w:rsid w:val="005C42DC"/>
    <w:rsid w:val="005D7B71"/>
    <w:rsid w:val="005E4792"/>
    <w:rsid w:val="005F2F6E"/>
    <w:rsid w:val="005F3413"/>
    <w:rsid w:val="00605331"/>
    <w:rsid w:val="00611973"/>
    <w:rsid w:val="00623FE6"/>
    <w:rsid w:val="00632F4D"/>
    <w:rsid w:val="00632F84"/>
    <w:rsid w:val="006473CF"/>
    <w:rsid w:val="006673EA"/>
    <w:rsid w:val="00683B59"/>
    <w:rsid w:val="00683DBF"/>
    <w:rsid w:val="006B0419"/>
    <w:rsid w:val="006C0175"/>
    <w:rsid w:val="006C0808"/>
    <w:rsid w:val="006C1418"/>
    <w:rsid w:val="006C1F2F"/>
    <w:rsid w:val="006C2719"/>
    <w:rsid w:val="006D65B8"/>
    <w:rsid w:val="006E2994"/>
    <w:rsid w:val="006E65B7"/>
    <w:rsid w:val="006E7396"/>
    <w:rsid w:val="006F79B9"/>
    <w:rsid w:val="007041D4"/>
    <w:rsid w:val="00707887"/>
    <w:rsid w:val="00707897"/>
    <w:rsid w:val="00721867"/>
    <w:rsid w:val="0072496A"/>
    <w:rsid w:val="0073388D"/>
    <w:rsid w:val="00733BE8"/>
    <w:rsid w:val="007345B4"/>
    <w:rsid w:val="007410BC"/>
    <w:rsid w:val="007539DE"/>
    <w:rsid w:val="00774899"/>
    <w:rsid w:val="00780A9A"/>
    <w:rsid w:val="007976EA"/>
    <w:rsid w:val="007A06B6"/>
    <w:rsid w:val="007A49F9"/>
    <w:rsid w:val="007B4E14"/>
    <w:rsid w:val="007C05A7"/>
    <w:rsid w:val="007C7772"/>
    <w:rsid w:val="007F45A0"/>
    <w:rsid w:val="008024E8"/>
    <w:rsid w:val="00813B09"/>
    <w:rsid w:val="008378A7"/>
    <w:rsid w:val="0084048E"/>
    <w:rsid w:val="0084374C"/>
    <w:rsid w:val="00845063"/>
    <w:rsid w:val="00856074"/>
    <w:rsid w:val="00856EA0"/>
    <w:rsid w:val="00865D45"/>
    <w:rsid w:val="00872AC4"/>
    <w:rsid w:val="00874886"/>
    <w:rsid w:val="008761C6"/>
    <w:rsid w:val="0089036C"/>
    <w:rsid w:val="0089076A"/>
    <w:rsid w:val="008925D3"/>
    <w:rsid w:val="00896FA5"/>
    <w:rsid w:val="008A0972"/>
    <w:rsid w:val="008A22FE"/>
    <w:rsid w:val="008A27E0"/>
    <w:rsid w:val="008A7992"/>
    <w:rsid w:val="008B1A30"/>
    <w:rsid w:val="008C5FF9"/>
    <w:rsid w:val="008D143E"/>
    <w:rsid w:val="008D1886"/>
    <w:rsid w:val="008F13EF"/>
    <w:rsid w:val="008F42D6"/>
    <w:rsid w:val="009023BE"/>
    <w:rsid w:val="00905D9E"/>
    <w:rsid w:val="00911401"/>
    <w:rsid w:val="00912E67"/>
    <w:rsid w:val="0092178B"/>
    <w:rsid w:val="0092583B"/>
    <w:rsid w:val="00926322"/>
    <w:rsid w:val="0093490D"/>
    <w:rsid w:val="0093781C"/>
    <w:rsid w:val="00945CFC"/>
    <w:rsid w:val="00946DB0"/>
    <w:rsid w:val="009543CC"/>
    <w:rsid w:val="00956BC1"/>
    <w:rsid w:val="00965906"/>
    <w:rsid w:val="00974009"/>
    <w:rsid w:val="00976D29"/>
    <w:rsid w:val="009803D6"/>
    <w:rsid w:val="009B5BD3"/>
    <w:rsid w:val="009C4146"/>
    <w:rsid w:val="009C641E"/>
    <w:rsid w:val="009C784F"/>
    <w:rsid w:val="009C7E15"/>
    <w:rsid w:val="009D3068"/>
    <w:rsid w:val="009D5A18"/>
    <w:rsid w:val="009D7E07"/>
    <w:rsid w:val="009F7134"/>
    <w:rsid w:val="00A00AFE"/>
    <w:rsid w:val="00A07ABD"/>
    <w:rsid w:val="00A15556"/>
    <w:rsid w:val="00A2341D"/>
    <w:rsid w:val="00A31A49"/>
    <w:rsid w:val="00A419FF"/>
    <w:rsid w:val="00A43876"/>
    <w:rsid w:val="00A6769C"/>
    <w:rsid w:val="00A744DA"/>
    <w:rsid w:val="00A77741"/>
    <w:rsid w:val="00A972B0"/>
    <w:rsid w:val="00AA4F64"/>
    <w:rsid w:val="00AB5277"/>
    <w:rsid w:val="00AF7ACF"/>
    <w:rsid w:val="00B06EA0"/>
    <w:rsid w:val="00B11B1C"/>
    <w:rsid w:val="00B208A2"/>
    <w:rsid w:val="00B21D71"/>
    <w:rsid w:val="00B27410"/>
    <w:rsid w:val="00B3172D"/>
    <w:rsid w:val="00B379DA"/>
    <w:rsid w:val="00B5112A"/>
    <w:rsid w:val="00B56A1B"/>
    <w:rsid w:val="00B61D16"/>
    <w:rsid w:val="00B8539E"/>
    <w:rsid w:val="00B87F39"/>
    <w:rsid w:val="00B91F4F"/>
    <w:rsid w:val="00B97C54"/>
    <w:rsid w:val="00BA000A"/>
    <w:rsid w:val="00BB0885"/>
    <w:rsid w:val="00BB1B9F"/>
    <w:rsid w:val="00BC3480"/>
    <w:rsid w:val="00BC53F5"/>
    <w:rsid w:val="00BC73EB"/>
    <w:rsid w:val="00BD1B51"/>
    <w:rsid w:val="00BD6A80"/>
    <w:rsid w:val="00BE0F7F"/>
    <w:rsid w:val="00BE6098"/>
    <w:rsid w:val="00BF0F9A"/>
    <w:rsid w:val="00C04EC8"/>
    <w:rsid w:val="00C106A0"/>
    <w:rsid w:val="00C1350A"/>
    <w:rsid w:val="00C1369E"/>
    <w:rsid w:val="00C150F2"/>
    <w:rsid w:val="00C16748"/>
    <w:rsid w:val="00C33A0C"/>
    <w:rsid w:val="00C42D20"/>
    <w:rsid w:val="00C566AD"/>
    <w:rsid w:val="00C66DDF"/>
    <w:rsid w:val="00C72541"/>
    <w:rsid w:val="00C76E9F"/>
    <w:rsid w:val="00C86DBA"/>
    <w:rsid w:val="00C919F9"/>
    <w:rsid w:val="00C963C9"/>
    <w:rsid w:val="00CA6DD5"/>
    <w:rsid w:val="00CA7CE3"/>
    <w:rsid w:val="00CC679A"/>
    <w:rsid w:val="00CD71E8"/>
    <w:rsid w:val="00CE02A8"/>
    <w:rsid w:val="00CE1B9E"/>
    <w:rsid w:val="00CE522F"/>
    <w:rsid w:val="00CF21F9"/>
    <w:rsid w:val="00D03CB8"/>
    <w:rsid w:val="00D150DB"/>
    <w:rsid w:val="00D33671"/>
    <w:rsid w:val="00D351AB"/>
    <w:rsid w:val="00D35D91"/>
    <w:rsid w:val="00D444D2"/>
    <w:rsid w:val="00D46624"/>
    <w:rsid w:val="00D52B9E"/>
    <w:rsid w:val="00D5376D"/>
    <w:rsid w:val="00D64B65"/>
    <w:rsid w:val="00D71A68"/>
    <w:rsid w:val="00D851A1"/>
    <w:rsid w:val="00D864B1"/>
    <w:rsid w:val="00D942A0"/>
    <w:rsid w:val="00DA5C25"/>
    <w:rsid w:val="00DB0C1E"/>
    <w:rsid w:val="00DD327D"/>
    <w:rsid w:val="00DE0D29"/>
    <w:rsid w:val="00DE3956"/>
    <w:rsid w:val="00E10EC5"/>
    <w:rsid w:val="00E1311D"/>
    <w:rsid w:val="00E35CD4"/>
    <w:rsid w:val="00E4680D"/>
    <w:rsid w:val="00E51E16"/>
    <w:rsid w:val="00E54FFB"/>
    <w:rsid w:val="00E776DE"/>
    <w:rsid w:val="00E865FC"/>
    <w:rsid w:val="00E90D0C"/>
    <w:rsid w:val="00E9523A"/>
    <w:rsid w:val="00E95A8E"/>
    <w:rsid w:val="00EA03E7"/>
    <w:rsid w:val="00EB0C31"/>
    <w:rsid w:val="00EB16FF"/>
    <w:rsid w:val="00ED0A4D"/>
    <w:rsid w:val="00ED29B4"/>
    <w:rsid w:val="00ED678D"/>
    <w:rsid w:val="00EF686F"/>
    <w:rsid w:val="00F01CFC"/>
    <w:rsid w:val="00F03394"/>
    <w:rsid w:val="00F25026"/>
    <w:rsid w:val="00F543F8"/>
    <w:rsid w:val="00F602D1"/>
    <w:rsid w:val="00F77FA1"/>
    <w:rsid w:val="00F96C14"/>
    <w:rsid w:val="00FA1BB2"/>
    <w:rsid w:val="00FB1728"/>
    <w:rsid w:val="00FB2F29"/>
    <w:rsid w:val="00FB6343"/>
    <w:rsid w:val="00FC789A"/>
    <w:rsid w:val="00FD001F"/>
    <w:rsid w:val="00FD0EDA"/>
    <w:rsid w:val="00FD5667"/>
    <w:rsid w:val="00FE3358"/>
    <w:rsid w:val="00FF4BA6"/>
    <w:rsid w:val="00FF6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229C82"/>
  <w15:docId w15:val="{8867A764-D8DD-4BA1-B8AB-48A35A1D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E15"/>
    <w:rPr>
      <w:sz w:val="24"/>
      <w:szCs w:val="24"/>
      <w:lang w:val="uk-UA" w:eastAsia="ru-RU"/>
    </w:rPr>
  </w:style>
  <w:style w:type="paragraph" w:styleId="1">
    <w:name w:val="heading 1"/>
    <w:basedOn w:val="a"/>
    <w:next w:val="a"/>
    <w:link w:val="10"/>
    <w:qFormat/>
    <w:rsid w:val="009C7E15"/>
    <w:pPr>
      <w:keepNext/>
      <w:outlineLvl w:val="0"/>
    </w:pPr>
    <w:rPr>
      <w:b/>
      <w:bCs/>
    </w:rPr>
  </w:style>
  <w:style w:type="paragraph" w:styleId="2">
    <w:name w:val="heading 2"/>
    <w:basedOn w:val="a"/>
    <w:next w:val="a"/>
    <w:link w:val="20"/>
    <w:uiPriority w:val="9"/>
    <w:semiHidden/>
    <w:unhideWhenUsed/>
    <w:qFormat/>
    <w:rsid w:val="006E299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C7E15"/>
    <w:pPr>
      <w:tabs>
        <w:tab w:val="center" w:pos="4844"/>
        <w:tab w:val="right" w:pos="9689"/>
      </w:tabs>
    </w:pPr>
  </w:style>
  <w:style w:type="character" w:customStyle="1" w:styleId="a4">
    <w:name w:val="Верхний колонтитул Знак"/>
    <w:link w:val="a3"/>
    <w:uiPriority w:val="99"/>
    <w:rsid w:val="009C7E15"/>
    <w:rPr>
      <w:rFonts w:ascii="Arial" w:hAnsi="Arial"/>
      <w:sz w:val="28"/>
      <w:lang w:val="uk-UA" w:eastAsia="ru-RU"/>
    </w:rPr>
  </w:style>
  <w:style w:type="paragraph" w:styleId="a5">
    <w:name w:val="footer"/>
    <w:basedOn w:val="a"/>
    <w:link w:val="a6"/>
    <w:rsid w:val="009C7E15"/>
    <w:pPr>
      <w:tabs>
        <w:tab w:val="center" w:pos="4844"/>
        <w:tab w:val="right" w:pos="9689"/>
      </w:tabs>
    </w:pPr>
  </w:style>
  <w:style w:type="character" w:customStyle="1" w:styleId="a6">
    <w:name w:val="Нижний колонтитул Знак"/>
    <w:link w:val="a5"/>
    <w:rsid w:val="009C7E15"/>
    <w:rPr>
      <w:rFonts w:ascii="Arial" w:hAnsi="Arial"/>
      <w:sz w:val="28"/>
      <w:lang w:val="uk-UA" w:eastAsia="ru-RU"/>
    </w:rPr>
  </w:style>
  <w:style w:type="character" w:customStyle="1" w:styleId="10">
    <w:name w:val="Заголовок 1 Знак"/>
    <w:link w:val="1"/>
    <w:rsid w:val="009C7E15"/>
    <w:rPr>
      <w:b/>
      <w:bCs/>
      <w:sz w:val="24"/>
      <w:szCs w:val="24"/>
      <w:lang w:val="uk-UA" w:eastAsia="ru-RU"/>
    </w:rPr>
  </w:style>
  <w:style w:type="character" w:styleId="a7">
    <w:name w:val="Hyperlink"/>
    <w:rsid w:val="009C7E15"/>
    <w:rPr>
      <w:color w:val="0000FF"/>
      <w:u w:val="single"/>
    </w:rPr>
  </w:style>
  <w:style w:type="paragraph" w:styleId="a8">
    <w:name w:val="Balloon Text"/>
    <w:basedOn w:val="a"/>
    <w:link w:val="a9"/>
    <w:rsid w:val="008A27E0"/>
    <w:rPr>
      <w:rFonts w:ascii="Tahoma" w:hAnsi="Tahoma" w:cs="Tahoma"/>
      <w:sz w:val="16"/>
      <w:szCs w:val="16"/>
    </w:rPr>
  </w:style>
  <w:style w:type="character" w:customStyle="1" w:styleId="a9">
    <w:name w:val="Текст выноски Знак"/>
    <w:basedOn w:val="a0"/>
    <w:link w:val="a8"/>
    <w:rsid w:val="008A27E0"/>
    <w:rPr>
      <w:rFonts w:ascii="Tahoma" w:hAnsi="Tahoma" w:cs="Tahoma"/>
      <w:sz w:val="16"/>
      <w:szCs w:val="16"/>
      <w:lang w:val="uk-UA" w:eastAsia="ru-RU"/>
    </w:rPr>
  </w:style>
  <w:style w:type="character" w:customStyle="1" w:styleId="20">
    <w:name w:val="Заголовок 2 Знак"/>
    <w:basedOn w:val="a0"/>
    <w:link w:val="2"/>
    <w:uiPriority w:val="9"/>
    <w:semiHidden/>
    <w:rsid w:val="006E2994"/>
    <w:rPr>
      <w:rFonts w:asciiTheme="majorHAnsi" w:eastAsiaTheme="majorEastAsia" w:hAnsiTheme="majorHAnsi" w:cstheme="majorBidi"/>
      <w:b/>
      <w:bCs/>
      <w:color w:val="5B9BD5" w:themeColor="accent1"/>
      <w:sz w:val="26"/>
      <w:szCs w:val="26"/>
      <w:lang w:val="uk-UA" w:eastAsia="ru-RU"/>
    </w:rPr>
  </w:style>
  <w:style w:type="paragraph" w:styleId="aa">
    <w:name w:val="Body Text"/>
    <w:basedOn w:val="a"/>
    <w:link w:val="ab"/>
    <w:rsid w:val="00DE3956"/>
    <w:pPr>
      <w:jc w:val="both"/>
    </w:pPr>
    <w:rPr>
      <w:sz w:val="28"/>
    </w:rPr>
  </w:style>
  <w:style w:type="character" w:customStyle="1" w:styleId="ab">
    <w:name w:val="Основной текст Знак"/>
    <w:basedOn w:val="a0"/>
    <w:link w:val="aa"/>
    <w:rsid w:val="00DE3956"/>
    <w:rPr>
      <w:sz w:val="28"/>
      <w:szCs w:val="24"/>
      <w:lang w:val="uk-UA" w:eastAsia="ru-RU"/>
    </w:rPr>
  </w:style>
  <w:style w:type="paragraph" w:styleId="21">
    <w:name w:val="Body Text Indent 2"/>
    <w:basedOn w:val="a"/>
    <w:link w:val="22"/>
    <w:rsid w:val="00CD71E8"/>
    <w:pPr>
      <w:spacing w:after="120" w:line="480" w:lineRule="auto"/>
      <w:ind w:left="283"/>
    </w:pPr>
  </w:style>
  <w:style w:type="character" w:customStyle="1" w:styleId="22">
    <w:name w:val="Основной текст с отступом 2 Знак"/>
    <w:basedOn w:val="a0"/>
    <w:link w:val="21"/>
    <w:rsid w:val="00CD71E8"/>
    <w:rPr>
      <w:sz w:val="24"/>
      <w:szCs w:val="24"/>
      <w:lang w:val="uk-UA" w:eastAsia="ru-RU"/>
    </w:rPr>
  </w:style>
  <w:style w:type="paragraph" w:styleId="ac">
    <w:name w:val="List Paragraph"/>
    <w:basedOn w:val="a"/>
    <w:uiPriority w:val="34"/>
    <w:qFormat/>
    <w:rsid w:val="00CD71E8"/>
    <w:pPr>
      <w:ind w:left="708"/>
    </w:pPr>
  </w:style>
  <w:style w:type="table" w:styleId="ad">
    <w:name w:val="Table Grid"/>
    <w:basedOn w:val="a1"/>
    <w:uiPriority w:val="39"/>
    <w:rsid w:val="00CD71E8"/>
    <w:rPr>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semiHidden/>
    <w:unhideWhenUsed/>
    <w:rsid w:val="00392A9B"/>
    <w:rPr>
      <w:color w:val="954F72" w:themeColor="followedHyperlink"/>
      <w:u w:val="single"/>
    </w:rPr>
  </w:style>
  <w:style w:type="table" w:customStyle="1" w:styleId="11">
    <w:name w:val="Сетка таблицы1"/>
    <w:basedOn w:val="a1"/>
    <w:next w:val="ad"/>
    <w:uiPriority w:val="39"/>
    <w:rsid w:val="0058330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A744DA"/>
    <w:rPr>
      <w:color w:val="605E5C"/>
      <w:shd w:val="clear" w:color="auto" w:fill="E1DFDD"/>
    </w:rPr>
  </w:style>
  <w:style w:type="character" w:customStyle="1" w:styleId="23">
    <w:name w:val="Неразрешенное упоминание2"/>
    <w:basedOn w:val="a0"/>
    <w:uiPriority w:val="99"/>
    <w:semiHidden/>
    <w:unhideWhenUsed/>
    <w:rsid w:val="00065A99"/>
    <w:rPr>
      <w:color w:val="605E5C"/>
      <w:shd w:val="clear" w:color="auto" w:fill="E1DFDD"/>
    </w:rPr>
  </w:style>
  <w:style w:type="character" w:customStyle="1" w:styleId="UnresolvedMention">
    <w:name w:val="Unresolved Mention"/>
    <w:basedOn w:val="a0"/>
    <w:uiPriority w:val="99"/>
    <w:semiHidden/>
    <w:unhideWhenUsed/>
    <w:rsid w:val="00E9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05062">
      <w:bodyDiv w:val="1"/>
      <w:marLeft w:val="0"/>
      <w:marRight w:val="0"/>
      <w:marTop w:val="0"/>
      <w:marBottom w:val="0"/>
      <w:divBdr>
        <w:top w:val="none" w:sz="0" w:space="0" w:color="auto"/>
        <w:left w:val="none" w:sz="0" w:space="0" w:color="auto"/>
        <w:bottom w:val="none" w:sz="0" w:space="0" w:color="auto"/>
        <w:right w:val="none" w:sz="0" w:space="0" w:color="auto"/>
      </w:divBdr>
    </w:div>
    <w:div w:id="1338966733">
      <w:bodyDiv w:val="1"/>
      <w:marLeft w:val="0"/>
      <w:marRight w:val="0"/>
      <w:marTop w:val="0"/>
      <w:marBottom w:val="0"/>
      <w:divBdr>
        <w:top w:val="none" w:sz="0" w:space="0" w:color="auto"/>
        <w:left w:val="none" w:sz="0" w:space="0" w:color="auto"/>
        <w:bottom w:val="none" w:sz="0" w:space="0" w:color="auto"/>
        <w:right w:val="none" w:sz="0" w:space="0" w:color="auto"/>
      </w:divBdr>
    </w:div>
    <w:div w:id="1422481879">
      <w:bodyDiv w:val="1"/>
      <w:marLeft w:val="0"/>
      <w:marRight w:val="0"/>
      <w:marTop w:val="0"/>
      <w:marBottom w:val="0"/>
      <w:divBdr>
        <w:top w:val="none" w:sz="0" w:space="0" w:color="auto"/>
        <w:left w:val="none" w:sz="0" w:space="0" w:color="auto"/>
        <w:bottom w:val="none" w:sz="0" w:space="0" w:color="auto"/>
        <w:right w:val="none" w:sz="0" w:space="0" w:color="auto"/>
      </w:divBdr>
    </w:div>
    <w:div w:id="1653482622">
      <w:bodyDiv w:val="1"/>
      <w:marLeft w:val="0"/>
      <w:marRight w:val="0"/>
      <w:marTop w:val="0"/>
      <w:marBottom w:val="0"/>
      <w:divBdr>
        <w:top w:val="none" w:sz="0" w:space="0" w:color="auto"/>
        <w:left w:val="none" w:sz="0" w:space="0" w:color="auto"/>
        <w:bottom w:val="none" w:sz="0" w:space="0" w:color="auto"/>
        <w:right w:val="none" w:sz="0" w:space="0" w:color="auto"/>
      </w:divBdr>
    </w:div>
    <w:div w:id="1770811765">
      <w:bodyDiv w:val="1"/>
      <w:marLeft w:val="0"/>
      <w:marRight w:val="0"/>
      <w:marTop w:val="0"/>
      <w:marBottom w:val="0"/>
      <w:divBdr>
        <w:top w:val="none" w:sz="0" w:space="0" w:color="auto"/>
        <w:left w:val="none" w:sz="0" w:space="0" w:color="auto"/>
        <w:bottom w:val="none" w:sz="0" w:space="0" w:color="auto"/>
        <w:right w:val="none" w:sz="0" w:space="0" w:color="auto"/>
      </w:divBdr>
      <w:divsChild>
        <w:div w:id="1196694823">
          <w:marLeft w:val="0"/>
          <w:marRight w:val="0"/>
          <w:marTop w:val="0"/>
          <w:marBottom w:val="120"/>
          <w:divBdr>
            <w:top w:val="none" w:sz="0" w:space="0" w:color="auto"/>
            <w:left w:val="none" w:sz="0" w:space="0" w:color="auto"/>
            <w:bottom w:val="none" w:sz="0" w:space="0" w:color="auto"/>
            <w:right w:val="none" w:sz="0" w:space="0" w:color="auto"/>
          </w:divBdr>
          <w:divsChild>
            <w:div w:id="565069417">
              <w:marLeft w:val="0"/>
              <w:marRight w:val="120"/>
              <w:marTop w:val="0"/>
              <w:marBottom w:val="0"/>
              <w:divBdr>
                <w:top w:val="none" w:sz="0" w:space="0" w:color="auto"/>
                <w:left w:val="none" w:sz="0" w:space="0" w:color="auto"/>
                <w:bottom w:val="none" w:sz="0" w:space="0" w:color="auto"/>
                <w:right w:val="none" w:sz="0" w:space="0" w:color="auto"/>
              </w:divBdr>
              <w:divsChild>
                <w:div w:id="17696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01764">
      <w:bodyDiv w:val="1"/>
      <w:marLeft w:val="0"/>
      <w:marRight w:val="0"/>
      <w:marTop w:val="0"/>
      <w:marBottom w:val="0"/>
      <w:divBdr>
        <w:top w:val="none" w:sz="0" w:space="0" w:color="auto"/>
        <w:left w:val="none" w:sz="0" w:space="0" w:color="auto"/>
        <w:bottom w:val="none" w:sz="0" w:space="0" w:color="auto"/>
        <w:right w:val="none" w:sz="0" w:space="0" w:color="auto"/>
      </w:divBdr>
    </w:div>
    <w:div w:id="2102288954">
      <w:bodyDiv w:val="1"/>
      <w:marLeft w:val="0"/>
      <w:marRight w:val="0"/>
      <w:marTop w:val="0"/>
      <w:marBottom w:val="0"/>
      <w:divBdr>
        <w:top w:val="none" w:sz="0" w:space="0" w:color="auto"/>
        <w:left w:val="none" w:sz="0" w:space="0" w:color="auto"/>
        <w:bottom w:val="none" w:sz="0" w:space="0" w:color="auto"/>
        <w:right w:val="none" w:sz="0" w:space="0" w:color="auto"/>
      </w:divBdr>
      <w:divsChild>
        <w:div w:id="1247150851">
          <w:marLeft w:val="0"/>
          <w:marRight w:val="0"/>
          <w:marTop w:val="0"/>
          <w:marBottom w:val="0"/>
          <w:divBdr>
            <w:top w:val="none" w:sz="0" w:space="0" w:color="auto"/>
            <w:left w:val="none" w:sz="0" w:space="0" w:color="auto"/>
            <w:bottom w:val="none" w:sz="0" w:space="0" w:color="auto"/>
            <w:right w:val="none" w:sz="0" w:space="0" w:color="auto"/>
          </w:divBdr>
        </w:div>
        <w:div w:id="351882562">
          <w:marLeft w:val="0"/>
          <w:marRight w:val="0"/>
          <w:marTop w:val="0"/>
          <w:marBottom w:val="0"/>
          <w:divBdr>
            <w:top w:val="none" w:sz="0" w:space="0" w:color="auto"/>
            <w:left w:val="none" w:sz="0" w:space="0" w:color="auto"/>
            <w:bottom w:val="none" w:sz="0" w:space="0" w:color="auto"/>
            <w:right w:val="none" w:sz="0" w:space="0" w:color="auto"/>
          </w:divBdr>
          <w:divsChild>
            <w:div w:id="576867964">
              <w:marLeft w:val="0"/>
              <w:marRight w:val="0"/>
              <w:marTop w:val="75"/>
              <w:marBottom w:val="0"/>
              <w:divBdr>
                <w:top w:val="none" w:sz="0" w:space="0" w:color="auto"/>
                <w:left w:val="none" w:sz="0" w:space="0" w:color="auto"/>
                <w:bottom w:val="none" w:sz="0" w:space="0" w:color="auto"/>
                <w:right w:val="none" w:sz="0" w:space="0" w:color="auto"/>
              </w:divBdr>
            </w:div>
            <w:div w:id="434142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box2.i.ua/compose/765765765/?cto=wM68wMt1c3%2FCj46Yu4SmsKs%3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post@uon.voladm.gov.ua"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6319</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V.O.D.A.</Company>
  <LinksUpToDate>false</LinksUpToDate>
  <CharactersWithSpaces>7413</CharactersWithSpaces>
  <SharedDoc>false</SharedDoc>
  <HLinks>
    <vt:vector size="6" baseType="variant">
      <vt:variant>
        <vt:i4>2490432</vt:i4>
      </vt:variant>
      <vt:variant>
        <vt:i4>0</vt:i4>
      </vt:variant>
      <vt:variant>
        <vt:i4>0</vt:i4>
      </vt:variant>
      <vt:variant>
        <vt:i4>5</vt:i4>
      </vt:variant>
      <vt:variant>
        <vt:lpwstr>mailto:post@voladm.gov.ua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Andrew-Lutsk Fly</dc:creator>
  <cp:keywords/>
  <dc:description/>
  <cp:lastModifiedBy>Пользователь Windows</cp:lastModifiedBy>
  <cp:revision>2</cp:revision>
  <cp:lastPrinted>2022-09-07T13:40:00Z</cp:lastPrinted>
  <dcterms:created xsi:type="dcterms:W3CDTF">2024-07-31T07:56:00Z</dcterms:created>
  <dcterms:modified xsi:type="dcterms:W3CDTF">2024-07-31T07:56:00Z</dcterms:modified>
</cp:coreProperties>
</file>